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3E37D" w14:textId="1D8EB909" w:rsidR="00A91413" w:rsidRPr="00135C85" w:rsidRDefault="004F6881" w:rsidP="0016207B">
      <w:pPr>
        <w:pStyle w:val="SublinevorHeadline"/>
        <w:rPr>
          <w:rFonts w:ascii="CorpoSLig" w:hAnsi="CorpoSLig"/>
        </w:rPr>
      </w:pPr>
      <w:proofErr w:type="spellStart"/>
      <w:proofErr w:type="gramStart"/>
      <w:r>
        <w:rPr>
          <w:rFonts w:ascii="CorpoSLig" w:hAnsi="CorpoSLig"/>
        </w:rPr>
        <w:t>designo</w:t>
      </w:r>
      <w:proofErr w:type="spellEnd"/>
      <w:proofErr w:type="gramEnd"/>
      <w:r>
        <w:rPr>
          <w:rFonts w:ascii="CorpoSLig" w:hAnsi="CorpoSLig"/>
        </w:rPr>
        <w:t xml:space="preserve"> Edition and </w:t>
      </w:r>
      <w:proofErr w:type="spellStart"/>
      <w:r>
        <w:rPr>
          <w:rFonts w:ascii="CorpoSLig" w:hAnsi="CorpoSLig"/>
        </w:rPr>
        <w:t>RedArt</w:t>
      </w:r>
      <w:proofErr w:type="spellEnd"/>
      <w:r>
        <w:rPr>
          <w:rFonts w:ascii="CorpoSLig" w:hAnsi="CorpoSLig"/>
        </w:rPr>
        <w:t xml:space="preserve"> Edition</w:t>
      </w:r>
    </w:p>
    <w:p w14:paraId="622B38C1" w14:textId="77777777" w:rsidR="00C34953" w:rsidRDefault="00C34953" w:rsidP="0016207B">
      <w:pPr>
        <w:pStyle w:val="SublinevorHeadline"/>
      </w:pPr>
    </w:p>
    <w:p w14:paraId="2F2D382E" w14:textId="3579A427" w:rsidR="0016207B" w:rsidRPr="001879D2" w:rsidRDefault="009447BC" w:rsidP="00AD1D0E">
      <w:pPr>
        <w:pStyle w:val="20Headline"/>
        <w:rPr>
          <w:rFonts w:ascii="CorpoADem" w:hAnsi="CorpoADem"/>
          <w:b w:val="0"/>
          <w:sz w:val="32"/>
          <w:szCs w:val="32"/>
        </w:rPr>
      </w:pPr>
      <w:r>
        <w:rPr>
          <w:rFonts w:ascii="CorpoADem" w:hAnsi="CorpoADem"/>
          <w:b w:val="0"/>
          <w:sz w:val="32"/>
        </w:rPr>
        <w:t xml:space="preserve">Twice the exclusive open-air driving fun </w:t>
      </w:r>
    </w:p>
    <w:p w14:paraId="74D0FE0C" w14:textId="78433380" w:rsidR="0016207B" w:rsidRPr="00290E99" w:rsidRDefault="004F6881" w:rsidP="001879D2">
      <w:pPr>
        <w:pStyle w:val="40Continoustext11pt"/>
        <w:rPr>
          <w:rStyle w:val="41Continoustext11ptboldZchn"/>
          <w:rFonts w:ascii="CorpoSDem" w:hAnsi="CorpoSDem"/>
        </w:rPr>
      </w:pPr>
      <w:r>
        <w:rPr>
          <w:rStyle w:val="41Continoustext11ptboldZchn"/>
          <w:rFonts w:ascii="CorpoSDem" w:hAnsi="CorpoSDem"/>
        </w:rPr>
        <w:t>Stuttgart – Exactly six weeks before the start of spring in Europe, Mercedes-Benz is launching its automotive springtime with attractive editions of its SL and SLC</w:t>
      </w:r>
      <w:r w:rsidR="004B109B" w:rsidRPr="004B109B">
        <w:rPr>
          <w:rStyle w:val="41Continoustext11ptboldZchn"/>
          <w:rFonts w:ascii="CorpoSDem" w:hAnsi="CorpoSDem"/>
        </w:rPr>
        <w:t xml:space="preserve"> </w:t>
      </w:r>
      <w:r w:rsidR="004B109B">
        <w:rPr>
          <w:rStyle w:val="41Continoustext11ptboldZchn"/>
          <w:rFonts w:ascii="CorpoSDem" w:hAnsi="CorpoSDem"/>
        </w:rPr>
        <w:t>Roadsters</w:t>
      </w:r>
      <w:r>
        <w:rPr>
          <w:rStyle w:val="41Continoustext11ptboldZchn"/>
          <w:rFonts w:ascii="CorpoSDem" w:hAnsi="CorpoSDem"/>
        </w:rPr>
        <w:t xml:space="preserve">. Customers can choose from the SLC </w:t>
      </w:r>
      <w:proofErr w:type="spellStart"/>
      <w:r>
        <w:rPr>
          <w:rStyle w:val="41Continoustext11ptboldZchn"/>
          <w:rFonts w:ascii="CorpoSDem" w:hAnsi="CorpoSDem"/>
        </w:rPr>
        <w:t>RedArt</w:t>
      </w:r>
      <w:proofErr w:type="spellEnd"/>
      <w:r>
        <w:rPr>
          <w:rStyle w:val="41Continoustext11ptboldZchn"/>
          <w:rFonts w:ascii="CorpoSDem" w:hAnsi="CorpoSDem"/>
        </w:rPr>
        <w:t xml:space="preserve"> Edition as well as the SL </w:t>
      </w:r>
      <w:proofErr w:type="spellStart"/>
      <w:r>
        <w:rPr>
          <w:rStyle w:val="41Continoustext11ptboldZchn"/>
          <w:rFonts w:ascii="CorpoSDem" w:hAnsi="CorpoSDem"/>
        </w:rPr>
        <w:t>designo</w:t>
      </w:r>
      <w:proofErr w:type="spellEnd"/>
      <w:r>
        <w:rPr>
          <w:rStyle w:val="41Continoustext11ptboldZchn"/>
          <w:rFonts w:ascii="CorpoSDem" w:hAnsi="CorpoSDem"/>
        </w:rPr>
        <w:t xml:space="preserve"> Edition. While the compact SLC special model emphasises sporty dynamics, the SL is tailored towards </w:t>
      </w:r>
      <w:r>
        <w:rPr>
          <w:rFonts w:ascii="CorpoSDem" w:hAnsi="CorpoSDem"/>
          <w:b/>
        </w:rPr>
        <w:t>exclusivity and fine interior design</w:t>
      </w:r>
      <w:r>
        <w:rPr>
          <w:rStyle w:val="41Continoustext11ptboldZchn"/>
          <w:rFonts w:ascii="CorpoSDem" w:hAnsi="CorpoSDem"/>
        </w:rPr>
        <w:t>.</w:t>
      </w:r>
    </w:p>
    <w:p w14:paraId="10AEFB30" w14:textId="77777777" w:rsidR="007A6CFF" w:rsidRPr="005D5BEC" w:rsidRDefault="007A6CFF" w:rsidP="001879D2">
      <w:pPr>
        <w:pStyle w:val="41Continoustext11ptbold"/>
        <w:rPr>
          <w:rFonts w:ascii="CorpoS" w:hAnsi="CorpoS"/>
        </w:rPr>
        <w:sectPr w:rsidR="007A6CFF" w:rsidRPr="005D5BEC"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p>
    <w:p w14:paraId="23E71869" w14:textId="77777777" w:rsidR="00D91CDE" w:rsidRPr="00AA712F" w:rsidRDefault="00D91CDE" w:rsidP="00AD4380">
      <w:pPr>
        <w:pStyle w:val="00Information"/>
        <w:framePr w:w="2268" w:h="1605" w:hRule="exact" w:wrap="notBeside" w:x="9079" w:y="4021"/>
        <w:spacing w:line="240" w:lineRule="auto"/>
        <w:rPr>
          <w:rFonts w:ascii="CorpoSDem" w:hAnsi="CorpoSDem"/>
          <w:b w:val="0"/>
        </w:rPr>
      </w:pPr>
      <w:r>
        <w:rPr>
          <w:rFonts w:ascii="CorpoSDem" w:hAnsi="CorpoSDem"/>
          <w:b w:val="0"/>
        </w:rPr>
        <w:t>Press Information</w:t>
      </w:r>
    </w:p>
    <w:p w14:paraId="73A041EB" w14:textId="49005AB9" w:rsidR="00D91CDE" w:rsidRPr="001B07C1" w:rsidRDefault="00E3273A" w:rsidP="00AD4380">
      <w:pPr>
        <w:pStyle w:val="40Continoustext11pt"/>
        <w:framePr w:w="2268" w:h="1605" w:hRule="exact" w:wrap="notBeside" w:vAnchor="page" w:hAnchor="page" w:x="9079" w:y="4021" w:anchorLock="1"/>
        <w:tabs>
          <w:tab w:val="left" w:pos="3402"/>
          <w:tab w:val="left" w:pos="7655"/>
        </w:tabs>
        <w:spacing w:after="0"/>
        <w:rPr>
          <w:rFonts w:ascii="CorpoSLig" w:hAnsi="CorpoSLig"/>
        </w:rPr>
      </w:pPr>
      <w:r>
        <w:rPr>
          <w:rStyle w:val="40Continoustext11ptZchn"/>
          <w:rFonts w:ascii="CorpoSLig" w:hAnsi="CorpoSLig"/>
        </w:rPr>
        <w:t>6 February 2017</w:t>
      </w:r>
    </w:p>
    <w:p w14:paraId="4B0877D8" w14:textId="3B10CEE8" w:rsidR="009447BC" w:rsidRDefault="00F07D89" w:rsidP="00880D8E">
      <w:pPr>
        <w:pStyle w:val="40Continoustext11pt"/>
        <w:rPr>
          <w:rFonts w:ascii="CorpoSLig" w:hAnsi="CorpoSLig"/>
        </w:rPr>
      </w:pPr>
      <w:r>
        <w:rPr>
          <w:rStyle w:val="40Continoustext11ptZchn"/>
          <w:rFonts w:ascii="CorpoSLig" w:hAnsi="CorpoSLig"/>
        </w:rPr>
        <w:lastRenderedPageBreak/>
        <w:t xml:space="preserve">Whether with an entry-level engine, diesel drive or as a Mercedes-AMG top-of-the-line model: the SLC can be ordered with any of the five engine line-ups as a particularly dynamic </w:t>
      </w:r>
      <w:proofErr w:type="spellStart"/>
      <w:r>
        <w:rPr>
          <w:rStyle w:val="40Continoustext11ptZchn"/>
          <w:rFonts w:ascii="CorpoSLig" w:hAnsi="CorpoSLig"/>
        </w:rPr>
        <w:t>RedArt</w:t>
      </w:r>
      <w:proofErr w:type="spellEnd"/>
      <w:r>
        <w:rPr>
          <w:rStyle w:val="40Continoustext11ptZchn"/>
          <w:rFonts w:ascii="CorpoSLig" w:hAnsi="CorpoSLig"/>
        </w:rPr>
        <w:t xml:space="preserve"> Edition. The four-cylinder SLC 180*, SLC 200*, </w:t>
      </w:r>
      <w:r w:rsidR="004B109B">
        <w:rPr>
          <w:rStyle w:val="40Continoustext11ptZchn"/>
          <w:rFonts w:ascii="CorpoSLig" w:hAnsi="CorpoSLig"/>
        </w:rPr>
        <w:br/>
      </w:r>
      <w:r>
        <w:rPr>
          <w:rStyle w:val="40Continoustext11ptZchn"/>
          <w:rFonts w:ascii="CorpoSLig" w:hAnsi="CorpoSLig"/>
        </w:rPr>
        <w:t xml:space="preserve">SLC 250 d* and SLC 300* models are available in an exclusive </w:t>
      </w:r>
      <w:proofErr w:type="spellStart"/>
      <w:r>
        <w:rPr>
          <w:rStyle w:val="40Continoustext11ptZchn"/>
          <w:rFonts w:ascii="CorpoSLig" w:hAnsi="CorpoSLig"/>
        </w:rPr>
        <w:t>designo</w:t>
      </w:r>
      <w:proofErr w:type="spellEnd"/>
      <w:r>
        <w:rPr>
          <w:rStyle w:val="40Continoustext11ptZchn"/>
          <w:rFonts w:ascii="CorpoSLig" w:hAnsi="CorpoSLig"/>
        </w:rPr>
        <w:t xml:space="preserve"> iridium silver </w:t>
      </w:r>
      <w:proofErr w:type="spellStart"/>
      <w:r>
        <w:rPr>
          <w:rStyle w:val="40Continoustext11ptZchn"/>
          <w:rFonts w:ascii="CorpoSLig" w:hAnsi="CorpoSLig"/>
        </w:rPr>
        <w:t>magno</w:t>
      </w:r>
      <w:proofErr w:type="spellEnd"/>
      <w:r>
        <w:rPr>
          <w:rStyle w:val="40Continoustext11ptZchn"/>
          <w:rFonts w:ascii="CorpoSLig" w:hAnsi="CorpoSLig"/>
        </w:rPr>
        <w:t xml:space="preserve"> matt finish. Alternatively, customers can choose from six other colours. Its </w:t>
      </w:r>
      <w:r>
        <w:rPr>
          <w:rFonts w:ascii="CorpoSLig" w:hAnsi="CorpoSLig"/>
        </w:rPr>
        <w:t xml:space="preserve">exciting design and striking details make the </w:t>
      </w:r>
      <w:proofErr w:type="spellStart"/>
      <w:r>
        <w:rPr>
          <w:rFonts w:ascii="CorpoSLig" w:hAnsi="CorpoSLig"/>
        </w:rPr>
        <w:t>RedArt</w:t>
      </w:r>
      <w:proofErr w:type="spellEnd"/>
      <w:r>
        <w:rPr>
          <w:rFonts w:ascii="CorpoSLig" w:hAnsi="CorpoSLig"/>
        </w:rPr>
        <w:t xml:space="preserve"> Edition particularly sporty, something that is underlined by the red colour highlights on the exterior and in the interior. The red front splitter, the diamond radiator grille with pins in red and black, red fins in the wings with an exclusive Edition badge and the diffuser with red trim lend the SLC </w:t>
      </w:r>
      <w:proofErr w:type="spellStart"/>
      <w:r>
        <w:rPr>
          <w:rFonts w:ascii="CorpoSLig" w:hAnsi="CorpoSLig"/>
        </w:rPr>
        <w:t>RedArt</w:t>
      </w:r>
      <w:proofErr w:type="spellEnd"/>
      <w:r>
        <w:rPr>
          <w:rFonts w:ascii="CorpoSLig" w:hAnsi="CorpoSLig"/>
        </w:rPr>
        <w:t xml:space="preserve"> Edition an eye-catching look.</w:t>
      </w:r>
      <w:r>
        <w:rPr>
          <w:rStyle w:val="40Continoustext11ptZchn"/>
          <w:rFonts w:ascii="CorpoSLig" w:hAnsi="CorpoSLig"/>
        </w:rPr>
        <w:t xml:space="preserve"> A</w:t>
      </w:r>
      <w:r>
        <w:rPr>
          <w:rFonts w:ascii="CorpoSLig" w:hAnsi="CorpoSLig"/>
        </w:rPr>
        <w:t xml:space="preserve"> harmonious contrast is</w:t>
      </w:r>
      <w:r>
        <w:rPr>
          <w:rStyle w:val="40Continoustext11ptZchn"/>
          <w:rFonts w:ascii="CorpoSLig" w:hAnsi="CorpoSLig"/>
        </w:rPr>
        <w:t xml:space="preserve"> provided for by the striking </w:t>
      </w:r>
      <w:r>
        <w:rPr>
          <w:rFonts w:ascii="CorpoSLig" w:hAnsi="CorpoSLig"/>
        </w:rPr>
        <w:t xml:space="preserve">45.7 cm (18-inch) 5-twin-spoke light-alloy wheels painted in </w:t>
      </w:r>
      <w:proofErr w:type="spellStart"/>
      <w:r>
        <w:rPr>
          <w:rFonts w:ascii="CorpoSLig" w:hAnsi="CorpoSLig"/>
        </w:rPr>
        <w:t>tremolite</w:t>
      </w:r>
      <w:proofErr w:type="spellEnd"/>
      <w:r>
        <w:rPr>
          <w:rFonts w:ascii="CorpoSLig" w:hAnsi="CorpoSLig"/>
        </w:rPr>
        <w:t xml:space="preserve"> metallic with a high-sheen finish.</w:t>
      </w:r>
      <w:r w:rsidR="004B109B">
        <w:rPr>
          <w:rFonts w:ascii="CorpoSLig" w:hAnsi="CorpoSLig"/>
        </w:rPr>
        <w:t xml:space="preserve"> </w:t>
      </w:r>
      <w:r>
        <w:rPr>
          <w:rFonts w:ascii="CorpoSLig" w:hAnsi="CorpoSLig"/>
        </w:rPr>
        <w:t>The performance of the SLC is further enhanced by the large, perforated brake discs and red brake callipers with "Mercedes-Benz" lettering at the front.</w:t>
      </w:r>
    </w:p>
    <w:p w14:paraId="3DF2982D" w14:textId="0EDE7B9E" w:rsidR="00355A0C" w:rsidRDefault="00F07D89" w:rsidP="00355A0C">
      <w:pPr>
        <w:pStyle w:val="40Continoustext11pt"/>
        <w:rPr>
          <w:rFonts w:ascii="CorpoSLig" w:hAnsi="CorpoSLig"/>
        </w:rPr>
      </w:pPr>
      <w:r>
        <w:rPr>
          <w:rFonts w:ascii="CorpoSLig" w:hAnsi="CorpoSLig"/>
        </w:rPr>
        <w:t xml:space="preserve">In the AMG Line, the </w:t>
      </w:r>
      <w:proofErr w:type="spellStart"/>
      <w:r>
        <w:rPr>
          <w:rFonts w:ascii="CorpoSLig" w:hAnsi="CorpoSLig"/>
        </w:rPr>
        <w:t>RedArt</w:t>
      </w:r>
      <w:proofErr w:type="spellEnd"/>
      <w:r>
        <w:rPr>
          <w:rFonts w:ascii="CorpoSLig" w:hAnsi="CorpoSLig"/>
        </w:rPr>
        <w:t xml:space="preserve"> Edition special model is equipped with 45.7 cm </w:t>
      </w:r>
      <w:r w:rsidR="004B109B">
        <w:rPr>
          <w:rFonts w:ascii="CorpoSLig" w:hAnsi="CorpoSLig"/>
        </w:rPr>
        <w:br/>
      </w:r>
      <w:r>
        <w:rPr>
          <w:rFonts w:ascii="CorpoSLig" w:hAnsi="CorpoSLig"/>
        </w:rPr>
        <w:t>(18-inch) AMG 5-spoke light-alloy wheels, AMG front and rear apron, sports suspension, sports exhaust system (SLC 200 o</w:t>
      </w:r>
      <w:r w:rsidR="004B109B">
        <w:rPr>
          <w:rFonts w:ascii="CorpoSLig" w:hAnsi="CorpoSLig"/>
        </w:rPr>
        <w:t xml:space="preserve">nly), instrument cluster with a </w:t>
      </w:r>
      <w:r>
        <w:rPr>
          <w:rFonts w:ascii="CorpoSLig" w:hAnsi="CorpoSLig"/>
        </w:rPr>
        <w:t>chequered flag design as well as AMG floor mats.</w:t>
      </w:r>
    </w:p>
    <w:p w14:paraId="56AE1FD5" w14:textId="7839F319" w:rsidR="009447BC" w:rsidRDefault="009447BC" w:rsidP="003333C8">
      <w:pPr>
        <w:pStyle w:val="40Continoustext11pt"/>
        <w:rPr>
          <w:rFonts w:ascii="CorpoSLig" w:hAnsi="CorpoSLig"/>
          <w:sz w:val="18"/>
          <w:szCs w:val="18"/>
        </w:rPr>
      </w:pPr>
      <w:r>
        <w:rPr>
          <w:rFonts w:ascii="CorpoSLig" w:hAnsi="CorpoSLig"/>
        </w:rPr>
        <w:t xml:space="preserve">* </w:t>
      </w:r>
      <w:r>
        <w:rPr>
          <w:rFonts w:ascii="CorpoSLig" w:hAnsi="CorpoSLig"/>
          <w:sz w:val="18"/>
        </w:rPr>
        <w:t>Fuel consumption (combined): 7.8 – 4.4 l/100 km. CO</w:t>
      </w:r>
      <w:r>
        <w:rPr>
          <w:rFonts w:ascii="CorpoSLig" w:hAnsi="CorpoSLig"/>
          <w:sz w:val="18"/>
          <w:vertAlign w:val="subscript"/>
        </w:rPr>
        <w:t>2</w:t>
      </w:r>
      <w:r>
        <w:rPr>
          <w:rFonts w:ascii="CorpoSLig" w:hAnsi="CorpoSLig"/>
          <w:sz w:val="18"/>
        </w:rPr>
        <w:t xml:space="preserve"> emissions (combined): 178–114 g/km</w:t>
      </w:r>
    </w:p>
    <w:p w14:paraId="1EEA6C1E" w14:textId="56DDB5E8" w:rsidR="009447BC" w:rsidRDefault="003333C8" w:rsidP="00880D8E">
      <w:pPr>
        <w:pStyle w:val="40Continoustext11pt"/>
        <w:rPr>
          <w:rFonts w:ascii="CorpoSLig" w:hAnsi="CorpoSLig"/>
        </w:rPr>
      </w:pPr>
      <w:r>
        <w:rPr>
          <w:rFonts w:ascii="CorpoSLig" w:hAnsi="CorpoSLig"/>
        </w:rPr>
        <w:lastRenderedPageBreak/>
        <w:t xml:space="preserve">The </w:t>
      </w:r>
      <w:proofErr w:type="spellStart"/>
      <w:r>
        <w:rPr>
          <w:rFonts w:ascii="CorpoSLig" w:hAnsi="CorpoSLig"/>
        </w:rPr>
        <w:t>RedArt</w:t>
      </w:r>
      <w:proofErr w:type="spellEnd"/>
      <w:r>
        <w:rPr>
          <w:rFonts w:ascii="CorpoSLig" w:hAnsi="CorpoSLig"/>
        </w:rPr>
        <w:t xml:space="preserve"> Edition interior impresses with exclusive upholstery in black leather with silver pearl </w:t>
      </w:r>
      <w:proofErr w:type="spellStart"/>
      <w:r>
        <w:rPr>
          <w:rFonts w:ascii="CorpoSLig" w:hAnsi="CorpoSLig"/>
        </w:rPr>
        <w:t>nappa</w:t>
      </w:r>
      <w:proofErr w:type="spellEnd"/>
      <w:r>
        <w:rPr>
          <w:rFonts w:ascii="CorpoSLig" w:hAnsi="CorpoSLig"/>
        </w:rPr>
        <w:t xml:space="preserve"> leather inserts with red contrasting topstitching and the Edition logo embroidered on the head restraint.</w:t>
      </w:r>
      <w:r w:rsidR="004B109B">
        <w:rPr>
          <w:rFonts w:ascii="CorpoSLig" w:hAnsi="CorpoSLig"/>
        </w:rPr>
        <w:t xml:space="preserve"> </w:t>
      </w:r>
      <w:r>
        <w:rPr>
          <w:rFonts w:ascii="CorpoSLig" w:hAnsi="CorpoSLig"/>
        </w:rPr>
        <w:t>Elements in carbon-embossed leather on the head restraints, the sports steering wheel and on the DYNAMIC SELECT selector lever additionally ensure particularly sporty highlights.</w:t>
      </w:r>
      <w:r w:rsidR="004B109B">
        <w:rPr>
          <w:rFonts w:ascii="CorpoSLig" w:hAnsi="CorpoSLig"/>
        </w:rPr>
        <w:t xml:space="preserve"> </w:t>
      </w:r>
      <w:r>
        <w:rPr>
          <w:rFonts w:ascii="CorpoSLig" w:hAnsi="CorpoSLig"/>
        </w:rPr>
        <w:t xml:space="preserve">Two-tone upholstery in high-quality </w:t>
      </w:r>
      <w:proofErr w:type="spellStart"/>
      <w:r>
        <w:rPr>
          <w:rFonts w:ascii="CorpoSLig" w:hAnsi="CorpoSLig"/>
        </w:rPr>
        <w:t>nappa</w:t>
      </w:r>
      <w:proofErr w:type="spellEnd"/>
      <w:r>
        <w:rPr>
          <w:rFonts w:ascii="CorpoSLig" w:hAnsi="CorpoSLig"/>
        </w:rPr>
        <w:t xml:space="preserve"> leather is also available on request for the SLC special model.</w:t>
      </w:r>
      <w:r w:rsidR="004B109B">
        <w:rPr>
          <w:rFonts w:ascii="CorpoSLig" w:hAnsi="CorpoSLig"/>
        </w:rPr>
        <w:t xml:space="preserve"> </w:t>
      </w:r>
      <w:r>
        <w:rPr>
          <w:rFonts w:ascii="CorpoSLig" w:hAnsi="CorpoSLig"/>
        </w:rPr>
        <w:t>Further appointments include seat heating, AIRSCARF neck-level heating for driver and front passenger, aluminium trim element with dark carbon grain as well as exclusive floor mats with the Edition logo and red border.</w:t>
      </w:r>
    </w:p>
    <w:p w14:paraId="62593F50" w14:textId="614EB837" w:rsidR="009E76CD" w:rsidRPr="00F07D89" w:rsidRDefault="00411E87" w:rsidP="009E76CD">
      <w:pPr>
        <w:pStyle w:val="40Continoustext11pt"/>
        <w:rPr>
          <w:rFonts w:ascii="CorpoSLig" w:hAnsi="CorpoSLig"/>
          <w:b/>
        </w:rPr>
      </w:pPr>
      <w:r>
        <w:rPr>
          <w:rFonts w:ascii="CorpoSLig" w:hAnsi="CorpoSLig"/>
          <w:b/>
        </w:rPr>
        <w:t xml:space="preserve">Expressive: Mercedes-AMG SLC 43* </w:t>
      </w:r>
      <w:proofErr w:type="spellStart"/>
      <w:r>
        <w:rPr>
          <w:rFonts w:ascii="CorpoSLig" w:hAnsi="CorpoSLig"/>
          <w:b/>
        </w:rPr>
        <w:t>RedArt</w:t>
      </w:r>
      <w:proofErr w:type="spellEnd"/>
      <w:r>
        <w:rPr>
          <w:rFonts w:ascii="CorpoSLig" w:hAnsi="CorpoSLig"/>
          <w:b/>
        </w:rPr>
        <w:t xml:space="preserve"> Edition</w:t>
      </w:r>
    </w:p>
    <w:p w14:paraId="718E83D4" w14:textId="10A4D143" w:rsidR="00411E87" w:rsidRDefault="009E76CD" w:rsidP="00B242C5">
      <w:pPr>
        <w:pStyle w:val="40Continoustext11pt"/>
        <w:rPr>
          <w:rFonts w:ascii="CorpoSLig" w:hAnsi="CorpoSLig"/>
        </w:rPr>
      </w:pPr>
      <w:r>
        <w:rPr>
          <w:rFonts w:ascii="CorpoSLig" w:hAnsi="CorpoSLig"/>
        </w:rPr>
        <w:t xml:space="preserve">The AMG </w:t>
      </w:r>
      <w:proofErr w:type="spellStart"/>
      <w:r>
        <w:rPr>
          <w:rFonts w:ascii="CorpoSLig" w:hAnsi="CorpoSLig"/>
        </w:rPr>
        <w:t>RedArt</w:t>
      </w:r>
      <w:proofErr w:type="spellEnd"/>
      <w:r>
        <w:rPr>
          <w:rFonts w:ascii="CorpoSLig" w:hAnsi="CorpoSLig"/>
        </w:rPr>
        <w:t xml:space="preserve"> Edition for the Mercedes-AMG SLC 43 provides expressive highlights with stylishly placed red elements.</w:t>
      </w:r>
      <w:r w:rsidR="004B109B">
        <w:rPr>
          <w:rFonts w:ascii="CorpoSLig" w:hAnsi="CorpoSLig"/>
        </w:rPr>
        <w:t xml:space="preserve"> </w:t>
      </w:r>
      <w:r>
        <w:rPr>
          <w:rFonts w:ascii="CorpoSLig" w:hAnsi="CorpoSLig"/>
        </w:rPr>
        <w:t xml:space="preserve">The exclusive special paint finishes in </w:t>
      </w:r>
      <w:proofErr w:type="spellStart"/>
      <w:r>
        <w:rPr>
          <w:rFonts w:ascii="CorpoSLig" w:hAnsi="CorpoSLig"/>
        </w:rPr>
        <w:t>designo</w:t>
      </w:r>
      <w:proofErr w:type="spellEnd"/>
      <w:r>
        <w:rPr>
          <w:rFonts w:ascii="CorpoSLig" w:hAnsi="CorpoSLig"/>
        </w:rPr>
        <w:t xml:space="preserve"> selenite grey </w:t>
      </w:r>
      <w:proofErr w:type="spellStart"/>
      <w:r>
        <w:rPr>
          <w:rFonts w:ascii="CorpoSLig" w:hAnsi="CorpoSLig"/>
        </w:rPr>
        <w:t>magno</w:t>
      </w:r>
      <w:proofErr w:type="spellEnd"/>
      <w:r>
        <w:rPr>
          <w:rFonts w:ascii="CorpoSLig" w:hAnsi="CorpoSLig"/>
        </w:rPr>
        <w:t xml:space="preserve"> and </w:t>
      </w:r>
      <w:proofErr w:type="spellStart"/>
      <w:r>
        <w:rPr>
          <w:rFonts w:ascii="CorpoSLig" w:hAnsi="CorpoSLig"/>
        </w:rPr>
        <w:t>designo</w:t>
      </w:r>
      <w:proofErr w:type="spellEnd"/>
      <w:r>
        <w:rPr>
          <w:rFonts w:ascii="CorpoSLig" w:hAnsi="CorpoSLig"/>
        </w:rPr>
        <w:t xml:space="preserve"> iridium silver </w:t>
      </w:r>
      <w:proofErr w:type="spellStart"/>
      <w:r>
        <w:rPr>
          <w:rFonts w:ascii="CorpoSLig" w:hAnsi="CorpoSLig"/>
        </w:rPr>
        <w:t>magno</w:t>
      </w:r>
      <w:proofErr w:type="spellEnd"/>
      <w:r>
        <w:rPr>
          <w:rFonts w:ascii="CorpoSLig" w:hAnsi="CorpoSLig"/>
        </w:rPr>
        <w:t xml:space="preserve"> make the SLC top model into quite the eye catcher.</w:t>
      </w:r>
      <w:r w:rsidR="004B109B">
        <w:rPr>
          <w:rFonts w:ascii="CorpoSLig" w:hAnsi="CorpoSLig"/>
        </w:rPr>
        <w:t xml:space="preserve"> </w:t>
      </w:r>
      <w:r>
        <w:rPr>
          <w:rFonts w:ascii="CorpoSLig" w:hAnsi="CorpoSLig"/>
        </w:rPr>
        <w:t>Customers can choose from six other colours. Red trim elements on the front and rear apron, the red front splitter, red flics in the AMG bumper and the red fins in the wings lend the Roadster an eye-catching look.</w:t>
      </w:r>
      <w:r w:rsidR="004B109B">
        <w:rPr>
          <w:rFonts w:ascii="CorpoSLig" w:hAnsi="CorpoSLig"/>
        </w:rPr>
        <w:t xml:space="preserve"> </w:t>
      </w:r>
      <w:r>
        <w:rPr>
          <w:rFonts w:ascii="CorpoSLig" w:hAnsi="CorpoSLig"/>
        </w:rPr>
        <w:t>Striking 45.7 cm (18-inch) AMG 10-spoke light-alloy wheels painted in high-gloss black with red rim flange as well as red brake callipers with "Mercedes-Benz" lettering dominate the vehicle's side design.</w:t>
      </w:r>
    </w:p>
    <w:p w14:paraId="69D71017" w14:textId="4F97583F" w:rsidR="007830F4" w:rsidRDefault="00F07D89" w:rsidP="00B242C5">
      <w:pPr>
        <w:pStyle w:val="40Continoustext11pt"/>
        <w:rPr>
          <w:rFonts w:ascii="CorpoSLig" w:hAnsi="CorpoSLig"/>
        </w:rPr>
      </w:pPr>
      <w:r>
        <w:rPr>
          <w:rFonts w:ascii="CorpoSLig" w:hAnsi="CorpoSLig"/>
        </w:rPr>
        <w:t xml:space="preserve">Seats are designed in black leather with silver pearl </w:t>
      </w:r>
      <w:proofErr w:type="spellStart"/>
      <w:r>
        <w:rPr>
          <w:rFonts w:ascii="CorpoSLig" w:hAnsi="CorpoSLig"/>
        </w:rPr>
        <w:t>nappa</w:t>
      </w:r>
      <w:proofErr w:type="spellEnd"/>
      <w:r>
        <w:rPr>
          <w:rFonts w:ascii="CorpoSLig" w:hAnsi="CorpoSLig"/>
        </w:rPr>
        <w:t xml:space="preserve"> leather inserts with exclusive upholstery, head restraints in carbon-embossed leather and embroidered Edition logo. The red contrasting topstitching and the red borders on the AMG floor mats match the overall look. Alternatively, upholstery variants in </w:t>
      </w:r>
      <w:proofErr w:type="spellStart"/>
      <w:r>
        <w:rPr>
          <w:rFonts w:ascii="CorpoSLig" w:hAnsi="CorpoSLig"/>
        </w:rPr>
        <w:t>nappa</w:t>
      </w:r>
      <w:proofErr w:type="spellEnd"/>
      <w:r>
        <w:rPr>
          <w:rFonts w:ascii="CorpoSLig" w:hAnsi="CorpoSLig"/>
        </w:rPr>
        <w:t xml:space="preserve"> leather/DINAMICA </w:t>
      </w:r>
      <w:proofErr w:type="spellStart"/>
      <w:r>
        <w:rPr>
          <w:rFonts w:ascii="CorpoSLig" w:hAnsi="CorpoSLig"/>
        </w:rPr>
        <w:t>microfibre</w:t>
      </w:r>
      <w:proofErr w:type="spellEnd"/>
      <w:r>
        <w:rPr>
          <w:rFonts w:ascii="CorpoSLig" w:hAnsi="CorpoSLig"/>
        </w:rPr>
        <w:t xml:space="preserve"> as well as Exclusive </w:t>
      </w:r>
      <w:proofErr w:type="spellStart"/>
      <w:r>
        <w:rPr>
          <w:rFonts w:ascii="CorpoSLig" w:hAnsi="CorpoSLig"/>
        </w:rPr>
        <w:t>nappa</w:t>
      </w:r>
      <w:proofErr w:type="spellEnd"/>
      <w:r>
        <w:rPr>
          <w:rFonts w:ascii="CorpoSLig" w:hAnsi="CorpoSLig"/>
        </w:rPr>
        <w:t xml:space="preserve"> leather/DINAMICA </w:t>
      </w:r>
      <w:proofErr w:type="spellStart"/>
      <w:r>
        <w:rPr>
          <w:rFonts w:ascii="CorpoSLig" w:hAnsi="CorpoSLig"/>
        </w:rPr>
        <w:t>microfibre</w:t>
      </w:r>
      <w:proofErr w:type="spellEnd"/>
      <w:r>
        <w:rPr>
          <w:rFonts w:ascii="CorpoSLig" w:hAnsi="CorpoSLig"/>
        </w:rPr>
        <w:t xml:space="preserve">, among others, are available. Seat heating as well as AIRSCARF neck-level heating for driver and front passenger ensure high levels of comfort. A multifunction sports steering wheel with carbon-embossed leather </w:t>
      </w:r>
      <w:proofErr w:type="gramStart"/>
      <w:r>
        <w:rPr>
          <w:rFonts w:ascii="CorpoSLig" w:hAnsi="CorpoSLig"/>
        </w:rPr>
        <w:t>inserts,</w:t>
      </w:r>
      <w:proofErr w:type="gramEnd"/>
      <w:r>
        <w:rPr>
          <w:rFonts w:ascii="CorpoSLig" w:hAnsi="CorpoSLig"/>
        </w:rPr>
        <w:t xml:space="preserve"> the AMG E-SELECT selector lever with </w:t>
      </w:r>
      <w:proofErr w:type="spellStart"/>
      <w:r>
        <w:rPr>
          <w:rFonts w:ascii="CorpoSLig" w:hAnsi="CorpoSLig"/>
        </w:rPr>
        <w:t>nappa</w:t>
      </w:r>
      <w:proofErr w:type="spellEnd"/>
      <w:r>
        <w:rPr>
          <w:rFonts w:ascii="CorpoSLig" w:hAnsi="CorpoSLig"/>
        </w:rPr>
        <w:t xml:space="preserve"> leather insert and embossed AMG logo as well as the aluminium trim element with dark carbon grain are also part of the exclusive range of appointments.</w:t>
      </w:r>
    </w:p>
    <w:p w14:paraId="078A4B1C" w14:textId="77777777" w:rsidR="00F07D89" w:rsidRDefault="00F07D89">
      <w:pPr>
        <w:spacing w:after="0" w:line="240" w:lineRule="auto"/>
        <w:rPr>
          <w:rFonts w:ascii="CorpoSLig" w:hAnsi="CorpoSLig"/>
          <w:b/>
        </w:rPr>
      </w:pPr>
      <w:r>
        <w:rPr>
          <w:rFonts w:ascii="CorpoSLig" w:hAnsi="CorpoSLig"/>
        </w:rPr>
        <w:br w:type="page"/>
      </w:r>
    </w:p>
    <w:p w14:paraId="4FDAB67E" w14:textId="5C77D1C9" w:rsidR="00492F03" w:rsidRPr="00FF0600" w:rsidRDefault="000C6C46" w:rsidP="00492F03">
      <w:pPr>
        <w:pStyle w:val="40Continoustext11pt"/>
        <w:rPr>
          <w:rStyle w:val="40Continoustext11ptZchn"/>
          <w:rFonts w:ascii="CorpoSLig" w:hAnsi="CorpoSLig"/>
        </w:rPr>
      </w:pPr>
      <w:r>
        <w:rPr>
          <w:rStyle w:val="40Continoustext11ptZchn"/>
          <w:rFonts w:ascii="CorpoSLig" w:hAnsi="CorpoSLig"/>
        </w:rPr>
        <w:lastRenderedPageBreak/>
        <w:t>The models at a glance:</w:t>
      </w:r>
    </w:p>
    <w:tbl>
      <w:tblPr>
        <w:tblStyle w:val="Tabellenraster"/>
        <w:tblW w:w="7338" w:type="dxa"/>
        <w:tblLook w:val="04A0" w:firstRow="1" w:lastRow="0" w:firstColumn="1" w:lastColumn="0" w:noHBand="0" w:noVBand="1"/>
      </w:tblPr>
      <w:tblGrid>
        <w:gridCol w:w="1280"/>
        <w:gridCol w:w="1130"/>
        <w:gridCol w:w="1130"/>
        <w:gridCol w:w="1266"/>
        <w:gridCol w:w="1130"/>
        <w:gridCol w:w="1402"/>
      </w:tblGrid>
      <w:tr w:rsidR="00492F03" w:rsidRPr="00FF0600" w14:paraId="6188B09B" w14:textId="2139CF85" w:rsidTr="00AD5126">
        <w:trPr>
          <w:trHeight w:val="714"/>
        </w:trPr>
        <w:tc>
          <w:tcPr>
            <w:tcW w:w="1242" w:type="dxa"/>
          </w:tcPr>
          <w:p w14:paraId="1497D292" w14:textId="77777777" w:rsidR="00492F03" w:rsidRPr="00FF0600" w:rsidRDefault="00492F03" w:rsidP="00492F03">
            <w:pPr>
              <w:tabs>
                <w:tab w:val="left" w:pos="3402"/>
              </w:tabs>
              <w:spacing w:after="0" w:line="240" w:lineRule="exact"/>
              <w:rPr>
                <w:rFonts w:ascii="CorpoSLig" w:hAnsi="CorpoSLig"/>
                <w:color w:val="000000" w:themeColor="text1"/>
                <w:sz w:val="20"/>
              </w:rPr>
            </w:pPr>
          </w:p>
        </w:tc>
        <w:tc>
          <w:tcPr>
            <w:tcW w:w="1134" w:type="dxa"/>
            <w:vAlign w:val="center"/>
          </w:tcPr>
          <w:p w14:paraId="1F75F9DE" w14:textId="1046BDA3" w:rsidR="00492F03" w:rsidRPr="00FF0600" w:rsidRDefault="00492F03" w:rsidP="00492F03">
            <w:pPr>
              <w:tabs>
                <w:tab w:val="left" w:pos="3402"/>
              </w:tabs>
              <w:spacing w:after="0" w:line="240" w:lineRule="exact"/>
              <w:jc w:val="center"/>
              <w:rPr>
                <w:rFonts w:ascii="CorpoSLig" w:hAnsi="CorpoSLig"/>
                <w:b/>
                <w:color w:val="000000" w:themeColor="text1"/>
                <w:sz w:val="20"/>
              </w:rPr>
            </w:pPr>
            <w:r>
              <w:rPr>
                <w:rFonts w:ascii="CorpoSLig" w:hAnsi="CorpoSLig"/>
                <w:b/>
                <w:color w:val="000000" w:themeColor="text1"/>
                <w:sz w:val="20"/>
              </w:rPr>
              <w:t xml:space="preserve">SLC 180 </w:t>
            </w:r>
            <w:proofErr w:type="spellStart"/>
            <w:r>
              <w:rPr>
                <w:rFonts w:ascii="CorpoSLig" w:hAnsi="CorpoSLig"/>
                <w:b/>
                <w:color w:val="000000" w:themeColor="text1"/>
                <w:sz w:val="20"/>
              </w:rPr>
              <w:t>RedArt</w:t>
            </w:r>
            <w:proofErr w:type="spellEnd"/>
            <w:r>
              <w:rPr>
                <w:rFonts w:ascii="CorpoSLig" w:hAnsi="CorpoSLig"/>
                <w:b/>
                <w:color w:val="000000" w:themeColor="text1"/>
                <w:sz w:val="20"/>
              </w:rPr>
              <w:t xml:space="preserve"> Edition</w:t>
            </w:r>
          </w:p>
        </w:tc>
        <w:tc>
          <w:tcPr>
            <w:tcW w:w="1134" w:type="dxa"/>
            <w:vAlign w:val="center"/>
          </w:tcPr>
          <w:p w14:paraId="0BFF706D" w14:textId="0BC8C7C7" w:rsidR="00492F03" w:rsidRPr="00FF0600" w:rsidRDefault="00492F03" w:rsidP="00492F03">
            <w:pPr>
              <w:tabs>
                <w:tab w:val="left" w:pos="3402"/>
              </w:tabs>
              <w:spacing w:after="0" w:line="240" w:lineRule="exact"/>
              <w:jc w:val="center"/>
              <w:rPr>
                <w:rFonts w:ascii="CorpoSLig" w:hAnsi="CorpoSLig"/>
                <w:b/>
                <w:color w:val="000000" w:themeColor="text1"/>
                <w:sz w:val="20"/>
              </w:rPr>
            </w:pPr>
            <w:r>
              <w:rPr>
                <w:rFonts w:ascii="CorpoSLig" w:hAnsi="CorpoSLig"/>
                <w:b/>
                <w:color w:val="000000" w:themeColor="text1"/>
                <w:sz w:val="20"/>
              </w:rPr>
              <w:t xml:space="preserve">SLC 200 </w:t>
            </w:r>
            <w:proofErr w:type="spellStart"/>
            <w:r>
              <w:rPr>
                <w:rFonts w:ascii="CorpoSLig" w:hAnsi="CorpoSLig"/>
                <w:b/>
                <w:color w:val="000000" w:themeColor="text1"/>
                <w:sz w:val="20"/>
              </w:rPr>
              <w:t>RedArt</w:t>
            </w:r>
            <w:proofErr w:type="spellEnd"/>
            <w:r>
              <w:rPr>
                <w:rFonts w:ascii="CorpoSLig" w:hAnsi="CorpoSLig"/>
                <w:b/>
                <w:color w:val="000000" w:themeColor="text1"/>
                <w:sz w:val="20"/>
              </w:rPr>
              <w:t xml:space="preserve"> Edition</w:t>
            </w:r>
          </w:p>
        </w:tc>
        <w:tc>
          <w:tcPr>
            <w:tcW w:w="1276" w:type="dxa"/>
            <w:vAlign w:val="center"/>
          </w:tcPr>
          <w:p w14:paraId="1BFAC2FA" w14:textId="567BE79A" w:rsidR="00492F03" w:rsidRDefault="00492F03" w:rsidP="00492F03">
            <w:pPr>
              <w:tabs>
                <w:tab w:val="left" w:pos="3402"/>
              </w:tabs>
              <w:spacing w:after="0" w:line="240" w:lineRule="exact"/>
              <w:jc w:val="center"/>
              <w:rPr>
                <w:rFonts w:ascii="CorpoSLig" w:hAnsi="CorpoSLig"/>
                <w:b/>
                <w:color w:val="000000" w:themeColor="text1"/>
                <w:sz w:val="20"/>
              </w:rPr>
            </w:pPr>
            <w:r>
              <w:rPr>
                <w:rFonts w:ascii="CorpoSLig" w:hAnsi="CorpoSLig"/>
                <w:b/>
                <w:color w:val="000000" w:themeColor="text1"/>
                <w:sz w:val="20"/>
              </w:rPr>
              <w:t xml:space="preserve">SLC 250 d </w:t>
            </w:r>
            <w:proofErr w:type="spellStart"/>
            <w:r>
              <w:rPr>
                <w:rFonts w:ascii="CorpoSLig" w:hAnsi="CorpoSLig"/>
                <w:b/>
                <w:color w:val="000000" w:themeColor="text1"/>
                <w:sz w:val="20"/>
              </w:rPr>
              <w:t>RedArt</w:t>
            </w:r>
            <w:proofErr w:type="spellEnd"/>
            <w:r>
              <w:rPr>
                <w:rFonts w:ascii="CorpoSLig" w:hAnsi="CorpoSLig"/>
                <w:b/>
                <w:color w:val="000000" w:themeColor="text1"/>
                <w:sz w:val="20"/>
              </w:rPr>
              <w:t xml:space="preserve"> Edition</w:t>
            </w:r>
          </w:p>
        </w:tc>
        <w:tc>
          <w:tcPr>
            <w:tcW w:w="1134" w:type="dxa"/>
            <w:vAlign w:val="center"/>
          </w:tcPr>
          <w:p w14:paraId="191D92D3" w14:textId="1062D214" w:rsidR="00492F03" w:rsidRDefault="00492F03" w:rsidP="00492F03">
            <w:pPr>
              <w:tabs>
                <w:tab w:val="left" w:pos="3402"/>
              </w:tabs>
              <w:spacing w:after="0" w:line="240" w:lineRule="exact"/>
              <w:jc w:val="center"/>
              <w:rPr>
                <w:rFonts w:ascii="CorpoSLig" w:hAnsi="CorpoSLig"/>
                <w:b/>
                <w:color w:val="000000" w:themeColor="text1"/>
                <w:sz w:val="20"/>
              </w:rPr>
            </w:pPr>
            <w:r>
              <w:rPr>
                <w:rFonts w:ascii="CorpoSLig" w:hAnsi="CorpoSLig"/>
                <w:b/>
                <w:color w:val="000000" w:themeColor="text1"/>
                <w:sz w:val="20"/>
              </w:rPr>
              <w:t xml:space="preserve">SLC 300 </w:t>
            </w:r>
            <w:proofErr w:type="spellStart"/>
            <w:r>
              <w:rPr>
                <w:rFonts w:ascii="CorpoSLig" w:hAnsi="CorpoSLig"/>
                <w:b/>
                <w:color w:val="000000" w:themeColor="text1"/>
                <w:sz w:val="20"/>
              </w:rPr>
              <w:t>RedArt</w:t>
            </w:r>
            <w:proofErr w:type="spellEnd"/>
            <w:r>
              <w:rPr>
                <w:rFonts w:ascii="CorpoSLig" w:hAnsi="CorpoSLig"/>
                <w:b/>
                <w:color w:val="000000" w:themeColor="text1"/>
                <w:sz w:val="20"/>
              </w:rPr>
              <w:t xml:space="preserve"> Edition</w:t>
            </w:r>
          </w:p>
        </w:tc>
        <w:tc>
          <w:tcPr>
            <w:tcW w:w="1418" w:type="dxa"/>
            <w:vAlign w:val="center"/>
          </w:tcPr>
          <w:p w14:paraId="41DAECB2" w14:textId="4967B210" w:rsidR="00492F03" w:rsidRDefault="00492F03" w:rsidP="00492F03">
            <w:pPr>
              <w:tabs>
                <w:tab w:val="left" w:pos="3402"/>
              </w:tabs>
              <w:spacing w:after="0" w:line="240" w:lineRule="exact"/>
              <w:jc w:val="center"/>
              <w:rPr>
                <w:rFonts w:ascii="CorpoSLig" w:hAnsi="CorpoSLig"/>
                <w:b/>
                <w:color w:val="000000" w:themeColor="text1"/>
                <w:sz w:val="20"/>
              </w:rPr>
            </w:pPr>
            <w:r>
              <w:rPr>
                <w:rFonts w:ascii="CorpoSLig" w:hAnsi="CorpoSLig"/>
                <w:b/>
                <w:color w:val="000000" w:themeColor="text1"/>
                <w:sz w:val="20"/>
              </w:rPr>
              <w:t xml:space="preserve">AMG SLC 43 </w:t>
            </w:r>
            <w:proofErr w:type="spellStart"/>
            <w:r>
              <w:rPr>
                <w:rFonts w:ascii="CorpoSLig" w:hAnsi="CorpoSLig"/>
                <w:b/>
                <w:color w:val="000000" w:themeColor="text1"/>
                <w:sz w:val="20"/>
              </w:rPr>
              <w:t>RedArt</w:t>
            </w:r>
            <w:proofErr w:type="spellEnd"/>
            <w:r>
              <w:rPr>
                <w:rFonts w:ascii="CorpoSLig" w:hAnsi="CorpoSLig"/>
                <w:b/>
                <w:color w:val="000000" w:themeColor="text1"/>
                <w:sz w:val="20"/>
              </w:rPr>
              <w:t xml:space="preserve"> Edition</w:t>
            </w:r>
          </w:p>
        </w:tc>
      </w:tr>
      <w:tr w:rsidR="00492F03" w:rsidRPr="00FF0600" w14:paraId="4A4AFB83" w14:textId="06B7382B" w:rsidTr="00AD5126">
        <w:tc>
          <w:tcPr>
            <w:tcW w:w="1242" w:type="dxa"/>
            <w:vAlign w:val="center"/>
          </w:tcPr>
          <w:p w14:paraId="53EC0E30" w14:textId="77777777" w:rsidR="00492F03" w:rsidRPr="00FF0600" w:rsidRDefault="00492F03" w:rsidP="00492F03">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Output kW (</w:t>
            </w:r>
            <w:proofErr w:type="spellStart"/>
            <w:r>
              <w:rPr>
                <w:rFonts w:ascii="CorpoSLig" w:hAnsi="CorpoSLig"/>
                <w:color w:val="000000" w:themeColor="text1"/>
                <w:sz w:val="20"/>
              </w:rPr>
              <w:t>hp</w:t>
            </w:r>
            <w:proofErr w:type="spellEnd"/>
            <w:r>
              <w:rPr>
                <w:rFonts w:ascii="CorpoSLig" w:hAnsi="CorpoSLig"/>
                <w:color w:val="000000" w:themeColor="text1"/>
                <w:sz w:val="20"/>
              </w:rPr>
              <w:t>)</w:t>
            </w:r>
          </w:p>
        </w:tc>
        <w:tc>
          <w:tcPr>
            <w:tcW w:w="1134" w:type="dxa"/>
            <w:vAlign w:val="center"/>
          </w:tcPr>
          <w:p w14:paraId="21E92626" w14:textId="32A2BEE6" w:rsidR="00492F03" w:rsidRPr="00FF0600" w:rsidRDefault="00263117" w:rsidP="00263117">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115 (156)</w:t>
            </w:r>
          </w:p>
        </w:tc>
        <w:tc>
          <w:tcPr>
            <w:tcW w:w="1134" w:type="dxa"/>
            <w:vAlign w:val="center"/>
          </w:tcPr>
          <w:p w14:paraId="08694A10" w14:textId="53D967CE" w:rsidR="00492F03" w:rsidRPr="00FF0600" w:rsidRDefault="00263117" w:rsidP="00263117">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135 (184)</w:t>
            </w:r>
          </w:p>
        </w:tc>
        <w:tc>
          <w:tcPr>
            <w:tcW w:w="1276" w:type="dxa"/>
            <w:vAlign w:val="center"/>
          </w:tcPr>
          <w:p w14:paraId="4A5B5339" w14:textId="6A186E69" w:rsidR="00492F03" w:rsidRPr="00FF0600" w:rsidRDefault="00492F03"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150 (204)</w:t>
            </w:r>
          </w:p>
        </w:tc>
        <w:tc>
          <w:tcPr>
            <w:tcW w:w="1134" w:type="dxa"/>
            <w:vAlign w:val="center"/>
          </w:tcPr>
          <w:p w14:paraId="0D3BC2EB" w14:textId="15F1E2D7" w:rsidR="00492F03" w:rsidRPr="00FF0600" w:rsidRDefault="00492F03" w:rsidP="00263117">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180 (245)</w:t>
            </w:r>
          </w:p>
        </w:tc>
        <w:tc>
          <w:tcPr>
            <w:tcW w:w="1418" w:type="dxa"/>
            <w:vAlign w:val="center"/>
          </w:tcPr>
          <w:p w14:paraId="3DF27262" w14:textId="48B79A89" w:rsidR="00492F03" w:rsidRPr="00FF0600" w:rsidRDefault="00263117" w:rsidP="00263117">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270 (367)</w:t>
            </w:r>
          </w:p>
        </w:tc>
      </w:tr>
      <w:tr w:rsidR="00492F03" w:rsidRPr="00FF0600" w14:paraId="04C8C239" w14:textId="191AEC40" w:rsidTr="00AD5126">
        <w:tc>
          <w:tcPr>
            <w:tcW w:w="1242" w:type="dxa"/>
            <w:shd w:val="clear" w:color="auto" w:fill="FFFFFF" w:themeFill="background1"/>
            <w:vAlign w:val="center"/>
          </w:tcPr>
          <w:p w14:paraId="399FB72B" w14:textId="77777777" w:rsidR="00492F03" w:rsidRPr="00FF0600" w:rsidRDefault="00492F03" w:rsidP="00492F03">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Fuel consumption, l/100 km</w:t>
            </w:r>
          </w:p>
        </w:tc>
        <w:tc>
          <w:tcPr>
            <w:tcW w:w="1134" w:type="dxa"/>
            <w:shd w:val="clear" w:color="auto" w:fill="FFFFFF" w:themeFill="background1"/>
            <w:vAlign w:val="center"/>
          </w:tcPr>
          <w:p w14:paraId="3F42B9A6" w14:textId="5AE82FB2" w:rsidR="00492F03" w:rsidRPr="00FF0600" w:rsidRDefault="000C6C46" w:rsidP="000C6C46">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5.8-5.6</w:t>
            </w:r>
          </w:p>
        </w:tc>
        <w:tc>
          <w:tcPr>
            <w:tcW w:w="1134" w:type="dxa"/>
            <w:shd w:val="clear" w:color="auto" w:fill="FFFFFF" w:themeFill="background1"/>
            <w:vAlign w:val="center"/>
          </w:tcPr>
          <w:p w14:paraId="7DD8E4A6" w14:textId="21EDF3F0" w:rsidR="00492F03" w:rsidRPr="00FF0600" w:rsidRDefault="000C6C46" w:rsidP="00492F03">
            <w:pPr>
              <w:tabs>
                <w:tab w:val="left" w:pos="463"/>
                <w:tab w:val="center" w:pos="601"/>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6.6-6.1</w:t>
            </w:r>
          </w:p>
        </w:tc>
        <w:tc>
          <w:tcPr>
            <w:tcW w:w="1276" w:type="dxa"/>
            <w:shd w:val="clear" w:color="auto" w:fill="FFFFFF" w:themeFill="background1"/>
            <w:vAlign w:val="center"/>
          </w:tcPr>
          <w:p w14:paraId="5A38C5D7" w14:textId="33E0BE6C" w:rsidR="00492F03" w:rsidRDefault="00263117" w:rsidP="00492F03">
            <w:pPr>
              <w:tabs>
                <w:tab w:val="left" w:pos="463"/>
                <w:tab w:val="center" w:pos="601"/>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4.7-4.4</w:t>
            </w:r>
          </w:p>
        </w:tc>
        <w:tc>
          <w:tcPr>
            <w:tcW w:w="1134" w:type="dxa"/>
            <w:shd w:val="clear" w:color="auto" w:fill="FFFFFF" w:themeFill="background1"/>
            <w:vAlign w:val="center"/>
          </w:tcPr>
          <w:p w14:paraId="576E3667" w14:textId="1203F7D7" w:rsidR="00492F03" w:rsidRDefault="00263117" w:rsidP="00492F03">
            <w:pPr>
              <w:tabs>
                <w:tab w:val="left" w:pos="463"/>
                <w:tab w:val="center" w:pos="601"/>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6.2-5.8</w:t>
            </w:r>
          </w:p>
        </w:tc>
        <w:tc>
          <w:tcPr>
            <w:tcW w:w="1418" w:type="dxa"/>
            <w:shd w:val="clear" w:color="auto" w:fill="FFFFFF" w:themeFill="background1"/>
            <w:vAlign w:val="center"/>
          </w:tcPr>
          <w:p w14:paraId="38E61423" w14:textId="51F89A72" w:rsidR="00492F03" w:rsidRDefault="00263117" w:rsidP="00492F03">
            <w:pPr>
              <w:tabs>
                <w:tab w:val="left" w:pos="463"/>
                <w:tab w:val="center" w:pos="601"/>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7.8</w:t>
            </w:r>
          </w:p>
        </w:tc>
      </w:tr>
      <w:tr w:rsidR="00492F03" w:rsidRPr="00FF0600" w14:paraId="0DA28FC4" w14:textId="6D9F6817" w:rsidTr="00AD5126">
        <w:tc>
          <w:tcPr>
            <w:tcW w:w="1242" w:type="dxa"/>
            <w:vAlign w:val="center"/>
          </w:tcPr>
          <w:p w14:paraId="24CFB962" w14:textId="77777777" w:rsidR="00492F03" w:rsidRPr="00FF0600" w:rsidRDefault="00492F03" w:rsidP="00492F03">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CO</w:t>
            </w:r>
            <w:r>
              <w:rPr>
                <w:rFonts w:ascii="CorpoSLig" w:hAnsi="CorpoSLig"/>
                <w:color w:val="000000" w:themeColor="text1"/>
                <w:sz w:val="20"/>
                <w:vertAlign w:val="subscript"/>
              </w:rPr>
              <w:t>2</w:t>
            </w:r>
            <w:r>
              <w:rPr>
                <w:rFonts w:ascii="CorpoSLig" w:hAnsi="CorpoSLig"/>
                <w:color w:val="000000" w:themeColor="text1"/>
                <w:sz w:val="20"/>
              </w:rPr>
              <w:t xml:space="preserve"> g/km</w:t>
            </w:r>
          </w:p>
        </w:tc>
        <w:tc>
          <w:tcPr>
            <w:tcW w:w="1134" w:type="dxa"/>
          </w:tcPr>
          <w:p w14:paraId="5007B2AD" w14:textId="411A2038" w:rsidR="00492F03" w:rsidRPr="00FF0600" w:rsidRDefault="00263117" w:rsidP="000C6C46">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134-127 g</w:t>
            </w:r>
          </w:p>
        </w:tc>
        <w:tc>
          <w:tcPr>
            <w:tcW w:w="1134" w:type="dxa"/>
          </w:tcPr>
          <w:p w14:paraId="525E7B07" w14:textId="3DDCB2DE" w:rsidR="00492F03" w:rsidRPr="00FF0600" w:rsidRDefault="00263117" w:rsidP="000C6C46">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154-142 g</w:t>
            </w:r>
          </w:p>
        </w:tc>
        <w:tc>
          <w:tcPr>
            <w:tcW w:w="1276" w:type="dxa"/>
          </w:tcPr>
          <w:p w14:paraId="679B1E41" w14:textId="2B4BB8FE" w:rsidR="00492F03"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123-114 g</w:t>
            </w:r>
          </w:p>
        </w:tc>
        <w:tc>
          <w:tcPr>
            <w:tcW w:w="1134" w:type="dxa"/>
          </w:tcPr>
          <w:p w14:paraId="73DBE92E" w14:textId="7FF3FDA0" w:rsidR="00492F03"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144-134 g</w:t>
            </w:r>
          </w:p>
        </w:tc>
        <w:tc>
          <w:tcPr>
            <w:tcW w:w="1418" w:type="dxa"/>
          </w:tcPr>
          <w:p w14:paraId="17693158" w14:textId="69FC4771" w:rsidR="00492F03"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178 g</w:t>
            </w:r>
          </w:p>
        </w:tc>
      </w:tr>
      <w:tr w:rsidR="00492F03" w:rsidRPr="00FF0600" w14:paraId="484B9908" w14:textId="3996C187" w:rsidTr="00AD5126">
        <w:tc>
          <w:tcPr>
            <w:tcW w:w="1242" w:type="dxa"/>
            <w:vAlign w:val="center"/>
          </w:tcPr>
          <w:p w14:paraId="30720BF9" w14:textId="77777777" w:rsidR="00492F03" w:rsidRPr="00FF0600" w:rsidRDefault="00492F03" w:rsidP="00492F03">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0-100 km/h</w:t>
            </w:r>
          </w:p>
        </w:tc>
        <w:tc>
          <w:tcPr>
            <w:tcW w:w="1134" w:type="dxa"/>
          </w:tcPr>
          <w:p w14:paraId="22422B06" w14:textId="41FC4FF7" w:rsidR="00492F03" w:rsidRPr="00FF0600"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7.9 s</w:t>
            </w:r>
          </w:p>
        </w:tc>
        <w:tc>
          <w:tcPr>
            <w:tcW w:w="1134" w:type="dxa"/>
          </w:tcPr>
          <w:p w14:paraId="5F79374E" w14:textId="43D83EA1" w:rsidR="00492F03" w:rsidRPr="00FF0600" w:rsidRDefault="00492F03"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7.0 s</w:t>
            </w:r>
          </w:p>
        </w:tc>
        <w:tc>
          <w:tcPr>
            <w:tcW w:w="1276" w:type="dxa"/>
          </w:tcPr>
          <w:p w14:paraId="10177580" w14:textId="3738F3FC" w:rsidR="00492F03" w:rsidRPr="00FF0600"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6.6 s</w:t>
            </w:r>
          </w:p>
        </w:tc>
        <w:tc>
          <w:tcPr>
            <w:tcW w:w="1134" w:type="dxa"/>
          </w:tcPr>
          <w:p w14:paraId="0F63A296" w14:textId="50DF152D" w:rsidR="00492F03" w:rsidRPr="00FF0600"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5.8 s</w:t>
            </w:r>
          </w:p>
        </w:tc>
        <w:tc>
          <w:tcPr>
            <w:tcW w:w="1418" w:type="dxa"/>
          </w:tcPr>
          <w:p w14:paraId="678B3999" w14:textId="3FFE2F74" w:rsidR="00492F03" w:rsidRPr="00FF0600"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4.7 s</w:t>
            </w:r>
          </w:p>
        </w:tc>
      </w:tr>
      <w:tr w:rsidR="00492F03" w:rsidRPr="00FF0600" w14:paraId="59301438" w14:textId="632D8F73" w:rsidTr="00AD5126">
        <w:tc>
          <w:tcPr>
            <w:tcW w:w="1242" w:type="dxa"/>
            <w:vAlign w:val="center"/>
          </w:tcPr>
          <w:p w14:paraId="173A9EC0" w14:textId="77777777" w:rsidR="00492F03" w:rsidRPr="00FF0600" w:rsidRDefault="00492F03" w:rsidP="00492F03">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Top speed</w:t>
            </w:r>
            <w:r>
              <w:rPr>
                <w:rFonts w:ascii="CorpoSLig" w:hAnsi="CorpoSLig"/>
                <w:color w:val="000000" w:themeColor="text1"/>
                <w:sz w:val="20"/>
                <w:vertAlign w:val="subscript"/>
              </w:rPr>
              <w:t xml:space="preserve"> </w:t>
            </w:r>
            <w:r>
              <w:rPr>
                <w:rFonts w:ascii="CorpoSLig" w:hAnsi="CorpoSLig"/>
                <w:color w:val="000000" w:themeColor="text1"/>
                <w:sz w:val="20"/>
              </w:rPr>
              <w:t>km/h</w:t>
            </w:r>
          </w:p>
        </w:tc>
        <w:tc>
          <w:tcPr>
            <w:tcW w:w="1134" w:type="dxa"/>
          </w:tcPr>
          <w:p w14:paraId="3EE8F33B" w14:textId="66676625" w:rsidR="00492F03" w:rsidRPr="00FF0600"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226</w:t>
            </w:r>
          </w:p>
        </w:tc>
        <w:tc>
          <w:tcPr>
            <w:tcW w:w="1134" w:type="dxa"/>
          </w:tcPr>
          <w:p w14:paraId="09C80337" w14:textId="1F7DFBD9" w:rsidR="00492F03" w:rsidRPr="00FF0600"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240</w:t>
            </w:r>
          </w:p>
        </w:tc>
        <w:tc>
          <w:tcPr>
            <w:tcW w:w="1276" w:type="dxa"/>
          </w:tcPr>
          <w:p w14:paraId="71E18C81" w14:textId="3474756E" w:rsidR="00492F03" w:rsidRPr="00FF0600"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245</w:t>
            </w:r>
          </w:p>
        </w:tc>
        <w:tc>
          <w:tcPr>
            <w:tcW w:w="1134" w:type="dxa"/>
          </w:tcPr>
          <w:p w14:paraId="30C0AF2C" w14:textId="353725F3" w:rsidR="00492F03" w:rsidRPr="00FF0600"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250</w:t>
            </w:r>
          </w:p>
        </w:tc>
        <w:tc>
          <w:tcPr>
            <w:tcW w:w="1418" w:type="dxa"/>
          </w:tcPr>
          <w:p w14:paraId="65E52C0E" w14:textId="62B253D7" w:rsidR="00492F03" w:rsidRPr="00FF0600" w:rsidRDefault="00263117"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250</w:t>
            </w:r>
          </w:p>
        </w:tc>
      </w:tr>
      <w:tr w:rsidR="00801DEE" w:rsidRPr="00FF0600" w14:paraId="464FE5DE" w14:textId="77777777" w:rsidTr="00AD5126">
        <w:tc>
          <w:tcPr>
            <w:tcW w:w="1242" w:type="dxa"/>
            <w:vAlign w:val="center"/>
          </w:tcPr>
          <w:p w14:paraId="50CB4149" w14:textId="2031E7C2" w:rsidR="00801DEE" w:rsidRPr="009D4D37" w:rsidRDefault="00801DEE" w:rsidP="00801DEE">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 xml:space="preserve">Price in </w:t>
            </w:r>
            <w:r>
              <w:rPr>
                <w:rFonts w:ascii="CorpoSLig" w:hAnsi="CorpoSLig"/>
                <w:sz w:val="20"/>
              </w:rPr>
              <w:t>euros</w:t>
            </w:r>
            <w:r>
              <w:rPr>
                <w:rFonts w:ascii="CorpoSLig" w:hAnsi="CorpoSLig"/>
                <w:color w:val="000000" w:themeColor="text1"/>
                <w:sz w:val="20"/>
                <w:vertAlign w:val="superscript"/>
              </w:rPr>
              <w:t>1</w:t>
            </w:r>
          </w:p>
        </w:tc>
        <w:tc>
          <w:tcPr>
            <w:tcW w:w="1134" w:type="dxa"/>
          </w:tcPr>
          <w:p w14:paraId="21D676FE" w14:textId="518815E0" w:rsidR="00801DEE" w:rsidRPr="00FF0600" w:rsidRDefault="00801DEE" w:rsidP="008B36F0">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38,853.50</w:t>
            </w:r>
          </w:p>
        </w:tc>
        <w:tc>
          <w:tcPr>
            <w:tcW w:w="1134" w:type="dxa"/>
          </w:tcPr>
          <w:p w14:paraId="20947958" w14:textId="78F8BB90" w:rsidR="00801DEE" w:rsidRPr="00FF0600" w:rsidRDefault="00801DEE" w:rsidP="008B36F0">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43,732.50</w:t>
            </w:r>
          </w:p>
        </w:tc>
        <w:tc>
          <w:tcPr>
            <w:tcW w:w="1276" w:type="dxa"/>
          </w:tcPr>
          <w:p w14:paraId="75BDD918" w14:textId="7A8253C4" w:rsidR="00801DEE" w:rsidRPr="00801DEE" w:rsidRDefault="00801DEE" w:rsidP="008B36F0">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47,332.25</w:t>
            </w:r>
          </w:p>
        </w:tc>
        <w:tc>
          <w:tcPr>
            <w:tcW w:w="1134" w:type="dxa"/>
          </w:tcPr>
          <w:p w14:paraId="2D600D81" w14:textId="55B13CB1" w:rsidR="00801DEE" w:rsidRDefault="00801DEE" w:rsidP="008B36F0">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49,593.25</w:t>
            </w:r>
          </w:p>
        </w:tc>
        <w:tc>
          <w:tcPr>
            <w:tcW w:w="1418" w:type="dxa"/>
          </w:tcPr>
          <w:p w14:paraId="7AFFE70D" w14:textId="43F7CB7B" w:rsidR="00801DEE" w:rsidRDefault="00801DEE" w:rsidP="008B36F0">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62,207.25</w:t>
            </w:r>
          </w:p>
        </w:tc>
      </w:tr>
    </w:tbl>
    <w:p w14:paraId="02325124" w14:textId="243E5359" w:rsidR="00801DEE" w:rsidRPr="008B36F0" w:rsidRDefault="000C6C46" w:rsidP="00801DEE">
      <w:pPr>
        <w:pStyle w:val="40Continoustext11pt"/>
        <w:rPr>
          <w:rFonts w:ascii="CorpoSLig" w:hAnsi="CorpoSLig"/>
          <w:i/>
          <w:sz w:val="16"/>
          <w:szCs w:val="16"/>
        </w:rPr>
      </w:pPr>
      <w:r>
        <w:rPr>
          <w:rFonts w:ascii="CorpoSLig" w:hAnsi="CorpoSLig"/>
          <w:i/>
          <w:sz w:val="16"/>
          <w:vertAlign w:val="superscript"/>
        </w:rPr>
        <w:t>1</w:t>
      </w:r>
      <w:r>
        <w:rPr>
          <w:rFonts w:ascii="CorpoSLig" w:hAnsi="CorpoSLig"/>
          <w:i/>
          <w:sz w:val="16"/>
        </w:rPr>
        <w:t xml:space="preserve">All prices are recommended retail prices for Germany incl. 19% VAT. </w:t>
      </w:r>
    </w:p>
    <w:p w14:paraId="590CD895" w14:textId="0939C013" w:rsidR="00554FB3" w:rsidRPr="00B242C5" w:rsidRDefault="00554FB3" w:rsidP="00554FB3">
      <w:pPr>
        <w:pStyle w:val="40Continoustext11pt"/>
        <w:rPr>
          <w:rFonts w:ascii="CorpoSLig" w:hAnsi="CorpoSLig"/>
          <w:b/>
        </w:rPr>
      </w:pPr>
      <w:r>
        <w:rPr>
          <w:rFonts w:ascii="CorpoSLig" w:hAnsi="CorpoSLig"/>
          <w:b/>
        </w:rPr>
        <w:t xml:space="preserve">SL </w:t>
      </w:r>
      <w:proofErr w:type="spellStart"/>
      <w:r>
        <w:rPr>
          <w:rFonts w:ascii="CorpoSLig" w:hAnsi="CorpoSLig"/>
          <w:b/>
        </w:rPr>
        <w:t>designo</w:t>
      </w:r>
      <w:proofErr w:type="spellEnd"/>
      <w:r>
        <w:rPr>
          <w:rFonts w:ascii="CorpoSLig" w:hAnsi="CorpoSLig"/>
          <w:b/>
        </w:rPr>
        <w:t xml:space="preserve"> Edition with even more exclusivity </w:t>
      </w:r>
    </w:p>
    <w:p w14:paraId="4C5A1503" w14:textId="1DFCB7B5" w:rsidR="00554FB3" w:rsidRDefault="00554FB3" w:rsidP="00B242C5">
      <w:pPr>
        <w:pStyle w:val="40Continoustext11pt"/>
        <w:rPr>
          <w:rFonts w:ascii="CorpoSLig" w:hAnsi="CorpoSLig"/>
        </w:rPr>
      </w:pPr>
      <w:r>
        <w:rPr>
          <w:rFonts w:ascii="CorpoSLig" w:hAnsi="CorpoSLig"/>
        </w:rPr>
        <w:t xml:space="preserve">The legendary Mercedes-Benz SL Roadster gains even more exclusivity with the new </w:t>
      </w:r>
      <w:proofErr w:type="spellStart"/>
      <w:r>
        <w:rPr>
          <w:rFonts w:ascii="CorpoSLig" w:hAnsi="CorpoSLig"/>
        </w:rPr>
        <w:t>designo</w:t>
      </w:r>
      <w:proofErr w:type="spellEnd"/>
      <w:r>
        <w:rPr>
          <w:rFonts w:ascii="CorpoSLig" w:hAnsi="CorpoSLig"/>
        </w:rPr>
        <w:t xml:space="preserve"> Edition. The special model is characterised by stylish elements and high-quality materials on the exterior and interior. The metallic finish in brilliant blue, the 48.3 cm (19-inch) or 50.8 cm (20-inch) AMG 10-spoke forged wheels as well as the chrome flics in the front apron ensure a special exterior look.</w:t>
      </w:r>
      <w:r w:rsidR="004B109B">
        <w:rPr>
          <w:rFonts w:ascii="CorpoSLig" w:hAnsi="CorpoSLig"/>
        </w:rPr>
        <w:t xml:space="preserve"> </w:t>
      </w:r>
      <w:r>
        <w:rPr>
          <w:rFonts w:ascii="CorpoSLig" w:hAnsi="CorpoSLig"/>
        </w:rPr>
        <w:t xml:space="preserve">The badges with the </w:t>
      </w:r>
      <w:proofErr w:type="spellStart"/>
      <w:r>
        <w:rPr>
          <w:rFonts w:ascii="CorpoSLig" w:hAnsi="CorpoSLig"/>
        </w:rPr>
        <w:t>designo</w:t>
      </w:r>
      <w:proofErr w:type="spellEnd"/>
      <w:r>
        <w:rPr>
          <w:rFonts w:ascii="CorpoSLig" w:hAnsi="CorpoSLig"/>
        </w:rPr>
        <w:t xml:space="preserve"> Edition logo placed laterally between the chrome badges subtly reference the Roadster's special status.</w:t>
      </w:r>
    </w:p>
    <w:p w14:paraId="5700A3C8" w14:textId="60D3E2B6" w:rsidR="007A22EF" w:rsidRPr="007A22EF" w:rsidRDefault="007A22EF" w:rsidP="00502D98">
      <w:pPr>
        <w:pStyle w:val="40Continoustext11pt"/>
        <w:rPr>
          <w:rFonts w:ascii="CorpoSLig" w:hAnsi="CorpoSLig"/>
          <w:b/>
        </w:rPr>
      </w:pPr>
      <w:r>
        <w:rPr>
          <w:rFonts w:ascii="CorpoSLig" w:hAnsi="CorpoSLig"/>
          <w:b/>
        </w:rPr>
        <w:t>Exclusive design elements and high-quality materials in the interior</w:t>
      </w:r>
    </w:p>
    <w:p w14:paraId="7C5E5071" w14:textId="09911D2B" w:rsidR="006A10C6" w:rsidRPr="009D4D37" w:rsidRDefault="006A10C6" w:rsidP="00502D98">
      <w:pPr>
        <w:pStyle w:val="40Continoustext11pt"/>
        <w:rPr>
          <w:rFonts w:ascii="CorpoSLig" w:hAnsi="CorpoSLig"/>
        </w:rPr>
      </w:pPr>
      <w:r>
        <w:rPr>
          <w:rFonts w:ascii="CorpoSLig" w:hAnsi="CorpoSLig"/>
        </w:rPr>
        <w:t xml:space="preserve">Driver and passenger experience the exceptional character of the SL </w:t>
      </w:r>
      <w:proofErr w:type="spellStart"/>
      <w:r>
        <w:rPr>
          <w:rFonts w:ascii="CorpoSLig" w:hAnsi="CorpoSLig"/>
        </w:rPr>
        <w:t>designo</w:t>
      </w:r>
      <w:proofErr w:type="spellEnd"/>
      <w:r>
        <w:rPr>
          <w:rFonts w:ascii="CorpoSLig" w:hAnsi="CorpoSLig"/>
        </w:rPr>
        <w:t xml:space="preserve"> Edition with exclusive design elements and high-quality materials in the interior.</w:t>
      </w:r>
      <w:r w:rsidR="004B109B">
        <w:rPr>
          <w:rFonts w:ascii="CorpoSLig" w:hAnsi="CorpoSLig"/>
        </w:rPr>
        <w:t xml:space="preserve"> </w:t>
      </w:r>
      <w:r>
        <w:rPr>
          <w:rFonts w:ascii="CorpoSLig" w:hAnsi="CorpoSLig"/>
        </w:rPr>
        <w:t xml:space="preserve">Seats and door centre panel in porcelain / black </w:t>
      </w:r>
      <w:proofErr w:type="spellStart"/>
      <w:r>
        <w:rPr>
          <w:rFonts w:ascii="CorpoSLig" w:hAnsi="CorpoSLig"/>
        </w:rPr>
        <w:t>designo</w:t>
      </w:r>
      <w:proofErr w:type="spellEnd"/>
      <w:r>
        <w:rPr>
          <w:rFonts w:ascii="CorpoSLig" w:hAnsi="CorpoSLig"/>
        </w:rPr>
        <w:t xml:space="preserve"> </w:t>
      </w:r>
      <w:proofErr w:type="spellStart"/>
      <w:r>
        <w:rPr>
          <w:rFonts w:ascii="CorpoSLig" w:hAnsi="CorpoSLig"/>
        </w:rPr>
        <w:t>nappa</w:t>
      </w:r>
      <w:proofErr w:type="spellEnd"/>
      <w:r>
        <w:rPr>
          <w:rFonts w:ascii="CorpoSLig" w:hAnsi="CorpoSLig"/>
        </w:rPr>
        <w:t xml:space="preserve"> leather with exclusive </w:t>
      </w:r>
      <w:proofErr w:type="spellStart"/>
      <w:r>
        <w:rPr>
          <w:rFonts w:ascii="CorpoSLig" w:hAnsi="CorpoSLig"/>
        </w:rPr>
        <w:t>designo</w:t>
      </w:r>
      <w:proofErr w:type="spellEnd"/>
      <w:r>
        <w:rPr>
          <w:rFonts w:ascii="CorpoSLig" w:hAnsi="CorpoSLig"/>
        </w:rPr>
        <w:t xml:space="preserve"> layout, the roof liner in porcelain </w:t>
      </w:r>
      <w:proofErr w:type="spellStart"/>
      <w:r>
        <w:rPr>
          <w:rFonts w:ascii="CorpoSLig" w:hAnsi="CorpoSLig"/>
        </w:rPr>
        <w:t>designo</w:t>
      </w:r>
      <w:proofErr w:type="spellEnd"/>
      <w:r>
        <w:rPr>
          <w:rFonts w:ascii="CorpoSLig" w:hAnsi="CorpoSLig"/>
        </w:rPr>
        <w:t xml:space="preserve"> DINAMICA and </w:t>
      </w:r>
      <w:proofErr w:type="spellStart"/>
      <w:r>
        <w:rPr>
          <w:rFonts w:ascii="CorpoSLig" w:hAnsi="CorpoSLig"/>
        </w:rPr>
        <w:t>designo</w:t>
      </w:r>
      <w:proofErr w:type="spellEnd"/>
      <w:r>
        <w:rPr>
          <w:rFonts w:ascii="CorpoSLig" w:hAnsi="CorpoSLig"/>
        </w:rPr>
        <w:t xml:space="preserve"> seat belts in white ensure a particularly exquisite ambience.</w:t>
      </w:r>
      <w:r w:rsidR="004B109B">
        <w:rPr>
          <w:rFonts w:ascii="CorpoSLig" w:hAnsi="CorpoSLig"/>
        </w:rPr>
        <w:t xml:space="preserve"> </w:t>
      </w:r>
      <w:r>
        <w:rPr>
          <w:rFonts w:ascii="CorpoSLig" w:hAnsi="CorpoSLig"/>
        </w:rPr>
        <w:t xml:space="preserve">Further matching appointments include the ambient lighting, the 3-spoke two-tone multifunction sports steering wheel in black / porcelain </w:t>
      </w:r>
      <w:proofErr w:type="spellStart"/>
      <w:r>
        <w:rPr>
          <w:rFonts w:ascii="CorpoSLig" w:hAnsi="CorpoSLig"/>
        </w:rPr>
        <w:t>nappa</w:t>
      </w:r>
      <w:proofErr w:type="spellEnd"/>
      <w:r>
        <w:rPr>
          <w:rFonts w:ascii="CorpoSLig" w:hAnsi="CorpoSLig"/>
        </w:rPr>
        <w:t xml:space="preserve"> leather, the DIRECT SELECT selector lever in porcelain leather, the </w:t>
      </w:r>
      <w:proofErr w:type="spellStart"/>
      <w:r>
        <w:rPr>
          <w:rFonts w:ascii="CorpoSLig" w:hAnsi="CorpoSLig"/>
        </w:rPr>
        <w:t>designo</w:t>
      </w:r>
      <w:proofErr w:type="spellEnd"/>
      <w:r>
        <w:rPr>
          <w:rFonts w:ascii="CorpoSLig" w:hAnsi="CorpoSLig"/>
        </w:rPr>
        <w:t xml:space="preserve"> trim element in piano lacquer champagne white as well as the floor mats with porcelain </w:t>
      </w:r>
      <w:proofErr w:type="spellStart"/>
      <w:r>
        <w:rPr>
          <w:rFonts w:ascii="CorpoSLig" w:hAnsi="CorpoSLig"/>
        </w:rPr>
        <w:t>designo</w:t>
      </w:r>
      <w:proofErr w:type="spellEnd"/>
      <w:r>
        <w:rPr>
          <w:rFonts w:ascii="CorpoSLig" w:hAnsi="CorpoSLig"/>
        </w:rPr>
        <w:t xml:space="preserve"> badges and edging.</w:t>
      </w:r>
    </w:p>
    <w:p w14:paraId="155B809A" w14:textId="57FE8924" w:rsidR="0097740F" w:rsidRDefault="0097740F" w:rsidP="0097740F">
      <w:pPr>
        <w:pStyle w:val="40Continoustext11pt"/>
        <w:rPr>
          <w:rFonts w:ascii="CorpoSLig" w:hAnsi="CorpoSLig"/>
        </w:rPr>
      </w:pPr>
      <w:proofErr w:type="spellStart"/>
      <w:r>
        <w:rPr>
          <w:rFonts w:ascii="CorpoSLig" w:hAnsi="CorpoSLig"/>
        </w:rPr>
        <w:lastRenderedPageBreak/>
        <w:t>Climatised</w:t>
      </w:r>
      <w:proofErr w:type="spellEnd"/>
      <w:r>
        <w:rPr>
          <w:rFonts w:ascii="CorpoSLig" w:hAnsi="CorpoSLig"/>
        </w:rPr>
        <w:t xml:space="preserve"> seats, the AIRSCARF neck-level heating for driver and front passenger, the Active </w:t>
      </w:r>
      <w:proofErr w:type="spellStart"/>
      <w:r>
        <w:rPr>
          <w:rFonts w:ascii="CorpoSLig" w:hAnsi="CorpoSLig"/>
        </w:rPr>
        <w:t>Multicontour</w:t>
      </w:r>
      <w:proofErr w:type="spellEnd"/>
      <w:r>
        <w:rPr>
          <w:rFonts w:ascii="CorpoSLig" w:hAnsi="CorpoSLig"/>
        </w:rPr>
        <w:t xml:space="preserve"> Seat Package including massage, driving dynamics and PRE-SAFE</w:t>
      </w:r>
      <w:r>
        <w:rPr>
          <w:rFonts w:ascii="CorpoSLig" w:hAnsi="CorpoSLig"/>
          <w:vertAlign w:val="superscript"/>
        </w:rPr>
        <w:t>®</w:t>
      </w:r>
      <w:r>
        <w:rPr>
          <w:rFonts w:ascii="CorpoSLig" w:hAnsi="CorpoSLig"/>
        </w:rPr>
        <w:t xml:space="preserve"> positioning function as well as the Driving Assistance package Plus with Distance Pilot DISTRONIC with Steering Pilot, Active Brake Assist with cross-traffic function, Active Blind Spot Assist, Active Lane Keeping Assist and PRE-SAFE</w:t>
      </w:r>
      <w:r>
        <w:rPr>
          <w:rFonts w:ascii="CorpoSLig" w:hAnsi="CorpoSLig"/>
          <w:vertAlign w:val="superscript"/>
        </w:rPr>
        <w:t>®</w:t>
      </w:r>
      <w:r>
        <w:rPr>
          <w:rFonts w:ascii="CorpoSLig" w:hAnsi="CorpoSLig"/>
        </w:rPr>
        <w:t xml:space="preserve"> PLUS also come as standard to enhance comfort.</w:t>
      </w:r>
    </w:p>
    <w:p w14:paraId="16B919A6" w14:textId="58EB9B3D" w:rsidR="00492F03" w:rsidRPr="00FF0600" w:rsidRDefault="00492F03" w:rsidP="00492F03">
      <w:pPr>
        <w:pStyle w:val="40Continoustext11pt"/>
        <w:rPr>
          <w:rStyle w:val="40Continoustext11ptZchn"/>
          <w:rFonts w:ascii="CorpoSLig" w:hAnsi="CorpoSLig"/>
        </w:rPr>
      </w:pPr>
      <w:r>
        <w:rPr>
          <w:rStyle w:val="40Continoustext11ptZchn"/>
          <w:rFonts w:ascii="CorpoSLig" w:hAnsi="CorpoSLig"/>
        </w:rPr>
        <w:t>The models at a glance:</w:t>
      </w:r>
    </w:p>
    <w:tbl>
      <w:tblPr>
        <w:tblStyle w:val="Tabellenraster"/>
        <w:tblW w:w="5495" w:type="dxa"/>
        <w:tblLook w:val="04A0" w:firstRow="1" w:lastRow="0" w:firstColumn="1" w:lastColumn="0" w:noHBand="0" w:noVBand="1"/>
      </w:tblPr>
      <w:tblGrid>
        <w:gridCol w:w="2093"/>
        <w:gridCol w:w="1701"/>
        <w:gridCol w:w="1701"/>
      </w:tblGrid>
      <w:tr w:rsidR="00492F03" w:rsidRPr="00FF0600" w14:paraId="56050503" w14:textId="77777777" w:rsidTr="00355A0C">
        <w:trPr>
          <w:trHeight w:val="714"/>
        </w:trPr>
        <w:tc>
          <w:tcPr>
            <w:tcW w:w="2093" w:type="dxa"/>
          </w:tcPr>
          <w:p w14:paraId="5619A961" w14:textId="77777777" w:rsidR="00492F03" w:rsidRPr="00FF0600" w:rsidRDefault="00492F03" w:rsidP="00492F03">
            <w:pPr>
              <w:tabs>
                <w:tab w:val="left" w:pos="3402"/>
              </w:tabs>
              <w:spacing w:after="0" w:line="240" w:lineRule="exact"/>
              <w:rPr>
                <w:rFonts w:ascii="CorpoSLig" w:hAnsi="CorpoSLig"/>
                <w:color w:val="000000" w:themeColor="text1"/>
                <w:sz w:val="20"/>
              </w:rPr>
            </w:pPr>
          </w:p>
        </w:tc>
        <w:tc>
          <w:tcPr>
            <w:tcW w:w="1701" w:type="dxa"/>
            <w:vAlign w:val="center"/>
          </w:tcPr>
          <w:p w14:paraId="29010908" w14:textId="1D451082" w:rsidR="00492F03" w:rsidRPr="00FF0600" w:rsidRDefault="00492F03" w:rsidP="00492F03">
            <w:pPr>
              <w:tabs>
                <w:tab w:val="left" w:pos="3402"/>
              </w:tabs>
              <w:spacing w:after="0" w:line="240" w:lineRule="exact"/>
              <w:jc w:val="center"/>
              <w:rPr>
                <w:rFonts w:ascii="CorpoSLig" w:hAnsi="CorpoSLig"/>
                <w:b/>
                <w:color w:val="000000" w:themeColor="text1"/>
                <w:sz w:val="20"/>
              </w:rPr>
            </w:pPr>
            <w:r>
              <w:rPr>
                <w:rFonts w:ascii="CorpoSLig" w:hAnsi="CorpoSLig"/>
                <w:b/>
                <w:color w:val="000000" w:themeColor="text1"/>
                <w:sz w:val="20"/>
              </w:rPr>
              <w:t xml:space="preserve">SL 400 </w:t>
            </w:r>
            <w:r>
              <w:rPr>
                <w:rFonts w:ascii="CorpoSLig" w:hAnsi="CorpoSLig"/>
                <w:b/>
                <w:color w:val="000000" w:themeColor="text1"/>
                <w:sz w:val="20"/>
              </w:rPr>
              <w:br/>
            </w:r>
            <w:proofErr w:type="spellStart"/>
            <w:r>
              <w:rPr>
                <w:rFonts w:ascii="CorpoSLig" w:hAnsi="CorpoSLig"/>
                <w:b/>
                <w:color w:val="000000" w:themeColor="text1"/>
                <w:sz w:val="20"/>
              </w:rPr>
              <w:t>designo</w:t>
            </w:r>
            <w:proofErr w:type="spellEnd"/>
            <w:r>
              <w:rPr>
                <w:rFonts w:ascii="CorpoSLig" w:hAnsi="CorpoSLig"/>
                <w:b/>
                <w:color w:val="000000" w:themeColor="text1"/>
                <w:sz w:val="20"/>
              </w:rPr>
              <w:t xml:space="preserve"> Edition</w:t>
            </w:r>
          </w:p>
        </w:tc>
        <w:tc>
          <w:tcPr>
            <w:tcW w:w="1701" w:type="dxa"/>
            <w:vAlign w:val="center"/>
          </w:tcPr>
          <w:p w14:paraId="30364CEF" w14:textId="7D970E36" w:rsidR="00492F03" w:rsidRPr="00FF0600" w:rsidRDefault="00492F03" w:rsidP="00492F03">
            <w:pPr>
              <w:tabs>
                <w:tab w:val="left" w:pos="3402"/>
              </w:tabs>
              <w:spacing w:after="0" w:line="240" w:lineRule="exact"/>
              <w:jc w:val="center"/>
              <w:rPr>
                <w:rFonts w:ascii="CorpoSLig" w:hAnsi="CorpoSLig"/>
                <w:b/>
                <w:color w:val="000000" w:themeColor="text1"/>
                <w:sz w:val="20"/>
              </w:rPr>
            </w:pPr>
            <w:r>
              <w:rPr>
                <w:rFonts w:ascii="CorpoSLig" w:hAnsi="CorpoSLig"/>
                <w:b/>
                <w:color w:val="000000" w:themeColor="text1"/>
                <w:sz w:val="20"/>
              </w:rPr>
              <w:t xml:space="preserve">SL 500 </w:t>
            </w:r>
            <w:r>
              <w:rPr>
                <w:rFonts w:ascii="CorpoSLig" w:hAnsi="CorpoSLig"/>
                <w:b/>
                <w:color w:val="000000" w:themeColor="text1"/>
                <w:sz w:val="20"/>
              </w:rPr>
              <w:br/>
            </w:r>
            <w:proofErr w:type="spellStart"/>
            <w:r>
              <w:rPr>
                <w:rFonts w:ascii="CorpoSLig" w:hAnsi="CorpoSLig"/>
                <w:b/>
                <w:color w:val="000000" w:themeColor="text1"/>
                <w:sz w:val="20"/>
              </w:rPr>
              <w:t>designo</w:t>
            </w:r>
            <w:proofErr w:type="spellEnd"/>
            <w:r>
              <w:rPr>
                <w:rFonts w:ascii="CorpoSLig" w:hAnsi="CorpoSLig"/>
                <w:b/>
                <w:color w:val="000000" w:themeColor="text1"/>
                <w:sz w:val="20"/>
              </w:rPr>
              <w:t xml:space="preserve"> Edition</w:t>
            </w:r>
          </w:p>
        </w:tc>
      </w:tr>
      <w:tr w:rsidR="00492F03" w:rsidRPr="00FF0600" w14:paraId="30271ADF" w14:textId="77777777" w:rsidTr="00355A0C">
        <w:tc>
          <w:tcPr>
            <w:tcW w:w="2093" w:type="dxa"/>
            <w:vAlign w:val="center"/>
          </w:tcPr>
          <w:p w14:paraId="199E2533" w14:textId="77777777" w:rsidR="00492F03" w:rsidRPr="00FF0600" w:rsidRDefault="00492F03" w:rsidP="00492F03">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Output kW (</w:t>
            </w:r>
            <w:proofErr w:type="spellStart"/>
            <w:r>
              <w:rPr>
                <w:rFonts w:ascii="CorpoSLig" w:hAnsi="CorpoSLig"/>
                <w:color w:val="000000" w:themeColor="text1"/>
                <w:sz w:val="20"/>
              </w:rPr>
              <w:t>hp</w:t>
            </w:r>
            <w:proofErr w:type="spellEnd"/>
            <w:r>
              <w:rPr>
                <w:rFonts w:ascii="CorpoSLig" w:hAnsi="CorpoSLig"/>
                <w:color w:val="000000" w:themeColor="text1"/>
                <w:sz w:val="20"/>
              </w:rPr>
              <w:t>)</w:t>
            </w:r>
          </w:p>
        </w:tc>
        <w:tc>
          <w:tcPr>
            <w:tcW w:w="1701" w:type="dxa"/>
            <w:vAlign w:val="center"/>
          </w:tcPr>
          <w:p w14:paraId="6305D896" w14:textId="310A6ACD" w:rsidR="00492F03" w:rsidRPr="00FF0600" w:rsidRDefault="004711B4" w:rsidP="004711B4">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270 (367)</w:t>
            </w:r>
          </w:p>
        </w:tc>
        <w:tc>
          <w:tcPr>
            <w:tcW w:w="1701" w:type="dxa"/>
            <w:vAlign w:val="center"/>
          </w:tcPr>
          <w:p w14:paraId="7252E222" w14:textId="48D47A25" w:rsidR="00492F03" w:rsidRPr="00FF0600" w:rsidRDefault="004711B4" w:rsidP="004711B4">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335 (455)</w:t>
            </w:r>
          </w:p>
        </w:tc>
      </w:tr>
      <w:tr w:rsidR="00492F03" w:rsidRPr="00FF0600" w14:paraId="7FE278FA" w14:textId="77777777" w:rsidTr="00355A0C">
        <w:tc>
          <w:tcPr>
            <w:tcW w:w="2093" w:type="dxa"/>
            <w:shd w:val="clear" w:color="auto" w:fill="FFFFFF" w:themeFill="background1"/>
            <w:vAlign w:val="center"/>
          </w:tcPr>
          <w:p w14:paraId="7A26382F" w14:textId="77777777" w:rsidR="00492F03" w:rsidRPr="00FF0600" w:rsidRDefault="00492F03" w:rsidP="00492F03">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Fuel consumption, l/100 km</w:t>
            </w:r>
          </w:p>
        </w:tc>
        <w:tc>
          <w:tcPr>
            <w:tcW w:w="1701" w:type="dxa"/>
            <w:shd w:val="clear" w:color="auto" w:fill="FFFFFF" w:themeFill="background1"/>
            <w:vAlign w:val="center"/>
          </w:tcPr>
          <w:p w14:paraId="27464D79" w14:textId="29C90EB8" w:rsidR="00492F03" w:rsidRPr="009D4D37" w:rsidRDefault="004711B4" w:rsidP="00FF4145">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7.9</w:t>
            </w:r>
          </w:p>
        </w:tc>
        <w:tc>
          <w:tcPr>
            <w:tcW w:w="1701" w:type="dxa"/>
            <w:shd w:val="clear" w:color="auto" w:fill="FFFFFF" w:themeFill="background1"/>
            <w:vAlign w:val="center"/>
          </w:tcPr>
          <w:p w14:paraId="4F16F219" w14:textId="536F16DC" w:rsidR="00492F03" w:rsidRPr="009D4D37" w:rsidRDefault="004711B4" w:rsidP="00FF4145">
            <w:pPr>
              <w:tabs>
                <w:tab w:val="left" w:pos="463"/>
                <w:tab w:val="center" w:pos="601"/>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9.2</w:t>
            </w:r>
          </w:p>
        </w:tc>
      </w:tr>
      <w:tr w:rsidR="00492F03" w:rsidRPr="00FF0600" w14:paraId="7028E4FB" w14:textId="77777777" w:rsidTr="00355A0C">
        <w:tc>
          <w:tcPr>
            <w:tcW w:w="2093" w:type="dxa"/>
            <w:vAlign w:val="center"/>
          </w:tcPr>
          <w:p w14:paraId="2E481C49" w14:textId="77777777" w:rsidR="00492F03" w:rsidRPr="00FF0600" w:rsidRDefault="00492F03" w:rsidP="00492F03">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CO</w:t>
            </w:r>
            <w:r>
              <w:rPr>
                <w:rFonts w:ascii="CorpoSLig" w:hAnsi="CorpoSLig"/>
                <w:color w:val="000000" w:themeColor="text1"/>
                <w:sz w:val="20"/>
                <w:vertAlign w:val="subscript"/>
              </w:rPr>
              <w:t>2</w:t>
            </w:r>
            <w:r>
              <w:rPr>
                <w:rFonts w:ascii="CorpoSLig" w:hAnsi="CorpoSLig"/>
                <w:color w:val="000000" w:themeColor="text1"/>
                <w:sz w:val="20"/>
              </w:rPr>
              <w:t xml:space="preserve"> g/km</w:t>
            </w:r>
          </w:p>
        </w:tc>
        <w:tc>
          <w:tcPr>
            <w:tcW w:w="1701" w:type="dxa"/>
          </w:tcPr>
          <w:p w14:paraId="1F71F3F7" w14:textId="279D75EE" w:rsidR="00492F03" w:rsidRPr="009D4D37" w:rsidRDefault="004711B4" w:rsidP="00FF4145">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179 g</w:t>
            </w:r>
          </w:p>
        </w:tc>
        <w:tc>
          <w:tcPr>
            <w:tcW w:w="1701" w:type="dxa"/>
          </w:tcPr>
          <w:p w14:paraId="71A8FD3B" w14:textId="3A05BE16" w:rsidR="00492F03" w:rsidRPr="009D4D37" w:rsidRDefault="004711B4" w:rsidP="00FF4145">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210 g</w:t>
            </w:r>
          </w:p>
        </w:tc>
      </w:tr>
      <w:tr w:rsidR="00492F03" w:rsidRPr="00FF0600" w14:paraId="5B8D6F1F" w14:textId="77777777" w:rsidTr="00355A0C">
        <w:tc>
          <w:tcPr>
            <w:tcW w:w="2093" w:type="dxa"/>
            <w:vAlign w:val="center"/>
          </w:tcPr>
          <w:p w14:paraId="6BE567F1" w14:textId="77777777" w:rsidR="00492F03" w:rsidRPr="00FF0600" w:rsidRDefault="00492F03" w:rsidP="00492F03">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0-100 km/h</w:t>
            </w:r>
          </w:p>
        </w:tc>
        <w:tc>
          <w:tcPr>
            <w:tcW w:w="1701" w:type="dxa"/>
          </w:tcPr>
          <w:p w14:paraId="5AD18501" w14:textId="1189720E" w:rsidR="00492F03" w:rsidRPr="00FF0600" w:rsidRDefault="004711B4"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4.9 s</w:t>
            </w:r>
          </w:p>
        </w:tc>
        <w:tc>
          <w:tcPr>
            <w:tcW w:w="1701" w:type="dxa"/>
          </w:tcPr>
          <w:p w14:paraId="32E86C54" w14:textId="48AD7794" w:rsidR="00492F03" w:rsidRPr="00FF0600" w:rsidRDefault="004711B4"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4.3 s</w:t>
            </w:r>
          </w:p>
        </w:tc>
      </w:tr>
      <w:tr w:rsidR="00492F03" w:rsidRPr="00FF0600" w14:paraId="4A3868D6" w14:textId="77777777" w:rsidTr="00355A0C">
        <w:tc>
          <w:tcPr>
            <w:tcW w:w="2093" w:type="dxa"/>
            <w:vAlign w:val="center"/>
          </w:tcPr>
          <w:p w14:paraId="5BECDB04" w14:textId="77777777" w:rsidR="00492F03" w:rsidRPr="00FF0600" w:rsidRDefault="00492F03" w:rsidP="00492F03">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Top speed</w:t>
            </w:r>
            <w:r>
              <w:rPr>
                <w:rFonts w:ascii="CorpoSLig" w:hAnsi="CorpoSLig"/>
                <w:color w:val="000000" w:themeColor="text1"/>
                <w:sz w:val="20"/>
                <w:vertAlign w:val="subscript"/>
              </w:rPr>
              <w:t xml:space="preserve"> </w:t>
            </w:r>
            <w:r>
              <w:rPr>
                <w:rFonts w:ascii="CorpoSLig" w:hAnsi="CorpoSLig"/>
                <w:color w:val="000000" w:themeColor="text1"/>
                <w:sz w:val="20"/>
              </w:rPr>
              <w:t xml:space="preserve"> km/h</w:t>
            </w:r>
          </w:p>
        </w:tc>
        <w:tc>
          <w:tcPr>
            <w:tcW w:w="1701" w:type="dxa"/>
          </w:tcPr>
          <w:p w14:paraId="289B11BB" w14:textId="7179BA78" w:rsidR="00492F03" w:rsidRPr="00FF0600" w:rsidRDefault="00492F03" w:rsidP="004711B4">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250</w:t>
            </w:r>
          </w:p>
        </w:tc>
        <w:tc>
          <w:tcPr>
            <w:tcW w:w="1701" w:type="dxa"/>
          </w:tcPr>
          <w:p w14:paraId="6003EE46" w14:textId="1185420C" w:rsidR="00492F03" w:rsidRPr="00FF0600" w:rsidRDefault="004711B4" w:rsidP="00492F03">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250</w:t>
            </w:r>
          </w:p>
        </w:tc>
      </w:tr>
      <w:tr w:rsidR="00801DEE" w:rsidRPr="00FF0600" w14:paraId="67FFB428" w14:textId="77777777" w:rsidTr="00492F03">
        <w:tc>
          <w:tcPr>
            <w:tcW w:w="2093" w:type="dxa"/>
            <w:vAlign w:val="center"/>
          </w:tcPr>
          <w:p w14:paraId="43E93AEC" w14:textId="3D3C8ED7" w:rsidR="00801DEE" w:rsidRPr="009D4D37" w:rsidRDefault="00801DEE" w:rsidP="000C6C46">
            <w:pPr>
              <w:tabs>
                <w:tab w:val="left" w:pos="3402"/>
              </w:tabs>
              <w:spacing w:after="0" w:line="340" w:lineRule="exact"/>
              <w:rPr>
                <w:rFonts w:ascii="CorpoSLig" w:hAnsi="CorpoSLig"/>
                <w:color w:val="000000" w:themeColor="text1"/>
                <w:sz w:val="20"/>
              </w:rPr>
            </w:pPr>
            <w:r>
              <w:rPr>
                <w:rFonts w:ascii="CorpoSLig" w:hAnsi="CorpoSLig"/>
                <w:color w:val="000000" w:themeColor="text1"/>
                <w:sz w:val="20"/>
              </w:rPr>
              <w:t xml:space="preserve">Price in </w:t>
            </w:r>
            <w:r>
              <w:rPr>
                <w:rFonts w:ascii="CorpoSLig" w:hAnsi="CorpoSLig"/>
                <w:sz w:val="20"/>
              </w:rPr>
              <w:t>euros</w:t>
            </w:r>
            <w:r>
              <w:rPr>
                <w:rFonts w:ascii="CorpoSLig" w:hAnsi="CorpoSLig"/>
                <w:color w:val="000000" w:themeColor="text1"/>
                <w:sz w:val="20"/>
                <w:vertAlign w:val="superscript"/>
              </w:rPr>
              <w:t>1</w:t>
            </w:r>
          </w:p>
        </w:tc>
        <w:tc>
          <w:tcPr>
            <w:tcW w:w="1701" w:type="dxa"/>
          </w:tcPr>
          <w:p w14:paraId="65865B7B" w14:textId="0FD4447D" w:rsidR="00801DEE" w:rsidRPr="00D83C6B" w:rsidRDefault="00801DEE" w:rsidP="00D83C6B">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 xml:space="preserve">117,107.90 </w:t>
            </w:r>
          </w:p>
        </w:tc>
        <w:tc>
          <w:tcPr>
            <w:tcW w:w="1701" w:type="dxa"/>
          </w:tcPr>
          <w:p w14:paraId="6E705F2A" w14:textId="7375B435" w:rsidR="00801DEE" w:rsidRPr="00D83C6B" w:rsidRDefault="00801DEE" w:rsidP="00D83C6B">
            <w:pPr>
              <w:tabs>
                <w:tab w:val="left" w:pos="3402"/>
              </w:tabs>
              <w:spacing w:after="0" w:line="340" w:lineRule="exact"/>
              <w:jc w:val="center"/>
              <w:rPr>
                <w:rFonts w:ascii="CorpoSLig" w:hAnsi="CorpoSLig"/>
                <w:color w:val="000000" w:themeColor="text1"/>
                <w:sz w:val="20"/>
              </w:rPr>
            </w:pPr>
            <w:r>
              <w:rPr>
                <w:rFonts w:ascii="CorpoSLig" w:hAnsi="CorpoSLig"/>
                <w:color w:val="000000" w:themeColor="text1"/>
                <w:sz w:val="20"/>
              </w:rPr>
              <w:t>137,088</w:t>
            </w:r>
          </w:p>
        </w:tc>
      </w:tr>
    </w:tbl>
    <w:p w14:paraId="10307B0C" w14:textId="3B0CCEBF" w:rsidR="00801DEE" w:rsidRPr="00355A0C" w:rsidRDefault="000C6C46" w:rsidP="00801DEE">
      <w:pPr>
        <w:pStyle w:val="40Continoustext11pt"/>
        <w:rPr>
          <w:rFonts w:ascii="CorpoSLig" w:hAnsi="CorpoSLig"/>
          <w:i/>
          <w:sz w:val="16"/>
          <w:szCs w:val="16"/>
        </w:rPr>
      </w:pPr>
      <w:r>
        <w:rPr>
          <w:rFonts w:ascii="CorpoSLig" w:hAnsi="CorpoSLig"/>
          <w:i/>
          <w:sz w:val="16"/>
          <w:vertAlign w:val="superscript"/>
        </w:rPr>
        <w:t>1</w:t>
      </w:r>
      <w:r>
        <w:rPr>
          <w:rFonts w:ascii="CorpoSLig" w:hAnsi="CorpoSLig"/>
          <w:i/>
          <w:sz w:val="16"/>
        </w:rPr>
        <w:t xml:space="preserve">All prices are recommended retail prices for Germany incl. 19% VAT. </w:t>
      </w:r>
    </w:p>
    <w:p w14:paraId="020B1CCC" w14:textId="78BC61D5" w:rsidR="00B242C5" w:rsidRPr="00B242C5" w:rsidRDefault="00B242C5" w:rsidP="00B242C5">
      <w:pPr>
        <w:pStyle w:val="40Continoustext11pt"/>
        <w:rPr>
          <w:rFonts w:ascii="CorpoSLig" w:hAnsi="CorpoSLig"/>
          <w:b/>
        </w:rPr>
      </w:pPr>
      <w:r>
        <w:rPr>
          <w:rFonts w:ascii="CorpoSLig" w:hAnsi="CorpoSLig"/>
          <w:b/>
        </w:rPr>
        <w:t>Sales start on 6 February 2017, market launch from April</w:t>
      </w:r>
    </w:p>
    <w:p w14:paraId="37B15E1F" w14:textId="57409609" w:rsidR="00B242C5" w:rsidRDefault="00B242C5" w:rsidP="00B242C5">
      <w:pPr>
        <w:pStyle w:val="40Continoustext11pt"/>
        <w:rPr>
          <w:rFonts w:ascii="CorpoSLig" w:hAnsi="CorpoSLig"/>
        </w:rPr>
      </w:pPr>
      <w:r>
        <w:rPr>
          <w:rFonts w:ascii="CorpoSLig" w:hAnsi="CorpoSLig"/>
        </w:rPr>
        <w:t>Sales release for both Roadster Editions starts on 6 February, market launch is in April.</w:t>
      </w:r>
    </w:p>
    <w:p w14:paraId="39003B6A" w14:textId="77777777" w:rsidR="00723A3A" w:rsidRDefault="00723A3A" w:rsidP="00355A0C">
      <w:pPr>
        <w:pStyle w:val="40Continoustext11pt"/>
        <w:rPr>
          <w:rFonts w:ascii="CorpoSLig" w:hAnsi="CorpoSLig"/>
        </w:rPr>
      </w:pPr>
    </w:p>
    <w:p w14:paraId="58F410BF" w14:textId="77777777" w:rsidR="00723A3A" w:rsidRPr="001635A6" w:rsidRDefault="00723A3A" w:rsidP="00BA7B6C">
      <w:pPr>
        <w:rPr>
          <w:rFonts w:ascii="CorpoSLig" w:hAnsi="CorpoSLig"/>
        </w:rPr>
        <w:sectPr w:rsidR="00723A3A" w:rsidRPr="001635A6" w:rsidSect="00835636">
          <w:headerReference w:type="default" r:id="rId14"/>
          <w:type w:val="continuous"/>
          <w:pgSz w:w="11907" w:h="16839" w:code="9"/>
          <w:pgMar w:top="1928" w:right="3289" w:bottom="1304" w:left="1418" w:header="0" w:footer="57" w:gutter="0"/>
          <w:cols w:space="720"/>
          <w:docGrid w:linePitch="354"/>
        </w:sectPr>
      </w:pPr>
    </w:p>
    <w:p w14:paraId="263354EB" w14:textId="77777777" w:rsidR="00C76BDE" w:rsidRPr="00D35F4B" w:rsidRDefault="00A91413" w:rsidP="00C76BDE">
      <w:pPr>
        <w:pStyle w:val="40Continoustext11pt"/>
        <w:tabs>
          <w:tab w:val="left" w:pos="3402"/>
        </w:tabs>
        <w:spacing w:after="0"/>
        <w:rPr>
          <w:rFonts w:ascii="CorpoSLig" w:hAnsi="CorpoSLig"/>
          <w:b/>
        </w:rPr>
      </w:pPr>
      <w:r>
        <w:rPr>
          <w:rFonts w:ascii="CorpoSLig" w:hAnsi="CorpoSLig"/>
          <w:b/>
        </w:rPr>
        <w:lastRenderedPageBreak/>
        <w:t>Contacts:</w:t>
      </w:r>
    </w:p>
    <w:p w14:paraId="1A4D7392" w14:textId="77777777" w:rsidR="00D35F4B" w:rsidRDefault="00D35F4B" w:rsidP="00C76BDE">
      <w:pPr>
        <w:pStyle w:val="40Continoustext11pt"/>
        <w:tabs>
          <w:tab w:val="left" w:pos="3402"/>
        </w:tabs>
        <w:spacing w:after="0"/>
        <w:rPr>
          <w:rStyle w:val="40Continoustext11ptZchn"/>
          <w:rFonts w:ascii="CorpoSLig" w:hAnsi="CorpoSLig"/>
        </w:rPr>
      </w:pPr>
    </w:p>
    <w:p w14:paraId="16F2DF1D" w14:textId="7063DC7F" w:rsidR="00D52D9A" w:rsidRPr="00E31DA1" w:rsidRDefault="004B109B" w:rsidP="00E31DA1">
      <w:pPr>
        <w:pStyle w:val="40Continoustext11pt"/>
        <w:suppressAutoHyphens w:val="0"/>
        <w:spacing w:after="0" w:line="240" w:lineRule="auto"/>
        <w:rPr>
          <w:rFonts w:ascii="CorpoSLig" w:hAnsi="CorpoSLig"/>
          <w:kern w:val="16"/>
          <w:lang w:val="de-DE"/>
        </w:rPr>
      </w:pPr>
      <w:r w:rsidRPr="00E31DA1">
        <w:rPr>
          <w:rFonts w:ascii="CorpoSLig" w:hAnsi="CorpoSLig"/>
          <w:kern w:val="16"/>
          <w:lang w:val="de-DE"/>
        </w:rPr>
        <w:t>Michael Allner, tel</w:t>
      </w:r>
      <w:r w:rsidR="00D52D9A" w:rsidRPr="00E31DA1">
        <w:rPr>
          <w:rFonts w:ascii="CorpoSLig" w:hAnsi="CorpoSLig"/>
          <w:kern w:val="16"/>
          <w:lang w:val="de-DE"/>
        </w:rPr>
        <w:t xml:space="preserve">.: +49 (0)711 177 5846, michael.allner@daimler.com </w:t>
      </w:r>
    </w:p>
    <w:p w14:paraId="420EF430" w14:textId="77777777" w:rsidR="00E31DA1" w:rsidRPr="00E31DA1" w:rsidRDefault="00E31DA1" w:rsidP="00E31DA1">
      <w:pPr>
        <w:pStyle w:val="40Continoustext11pt"/>
        <w:suppressAutoHyphens w:val="0"/>
        <w:spacing w:after="0" w:line="240" w:lineRule="auto"/>
        <w:rPr>
          <w:rStyle w:val="40Continoustext11ptZchn"/>
          <w:rFonts w:ascii="CorpoSLig" w:hAnsi="CorpoSLig"/>
          <w:kern w:val="16"/>
          <w:lang w:val="de-DE"/>
        </w:rPr>
      </w:pPr>
      <w:bookmarkStart w:id="0" w:name="_GoBack"/>
      <w:bookmarkEnd w:id="0"/>
    </w:p>
    <w:p w14:paraId="77737016" w14:textId="1FCBB806" w:rsidR="00B81AAA" w:rsidRPr="004B109B" w:rsidRDefault="004B109B" w:rsidP="00B81AAA">
      <w:pPr>
        <w:pStyle w:val="40Continoustext11pt"/>
        <w:suppressAutoHyphens w:val="0"/>
        <w:spacing w:after="0" w:line="240" w:lineRule="auto"/>
        <w:rPr>
          <w:rFonts w:ascii="CorpoSLig" w:hAnsi="CorpoSLig"/>
          <w:kern w:val="16"/>
          <w:lang w:val="de-DE"/>
        </w:rPr>
      </w:pPr>
      <w:r>
        <w:rPr>
          <w:rFonts w:ascii="CorpoSLig" w:hAnsi="CorpoSLig"/>
          <w:kern w:val="16"/>
          <w:lang w:val="de-DE"/>
        </w:rPr>
        <w:t>Birgit Zaiser, tel</w:t>
      </w:r>
      <w:r w:rsidR="00B81AAA" w:rsidRPr="004B109B">
        <w:rPr>
          <w:rFonts w:ascii="CorpoSLig" w:hAnsi="CorpoSLig"/>
          <w:kern w:val="16"/>
          <w:lang w:val="de-DE"/>
        </w:rPr>
        <w:t xml:space="preserve">.: +49 (0)7144 302 581, birgit.zaiser@daimler.com </w:t>
      </w:r>
    </w:p>
    <w:p w14:paraId="2FD7736A" w14:textId="77777777" w:rsidR="00B81AAA" w:rsidRPr="004B109B" w:rsidRDefault="00B81AAA" w:rsidP="00A91413">
      <w:pPr>
        <w:pStyle w:val="40Continoustext11pt"/>
        <w:spacing w:after="0"/>
        <w:rPr>
          <w:rStyle w:val="40Continoustext11ptZchn"/>
          <w:rFonts w:ascii="CorpoSLig" w:hAnsi="CorpoSLig"/>
          <w:lang w:val="de-DE"/>
        </w:rPr>
      </w:pPr>
    </w:p>
    <w:p w14:paraId="025A1D1C" w14:textId="77777777" w:rsidR="0016207B" w:rsidRPr="001635A6" w:rsidRDefault="00C30F4D" w:rsidP="00C30F4D">
      <w:pPr>
        <w:pStyle w:val="40Continoustext11pt"/>
        <w:rPr>
          <w:rFonts w:ascii="CorpoSLig" w:hAnsi="CorpoSLig"/>
        </w:rPr>
      </w:pPr>
      <w:r>
        <w:rPr>
          <w:rFonts w:ascii="CorpoSLig" w:hAnsi="CorpoSLig"/>
        </w:rPr>
        <w:t xml:space="preserve">Further information about Mercedes-Benz is available online: www.media.daimler.com and www.mercedes-benz.com   </w:t>
      </w:r>
    </w:p>
    <w:p w14:paraId="561B6701" w14:textId="77777777" w:rsidR="00270652" w:rsidRPr="00D47282" w:rsidRDefault="00270652" w:rsidP="006105D6">
      <w:pPr>
        <w:pStyle w:val="40Continoustext11pt"/>
        <w:sectPr w:rsidR="00270652" w:rsidRPr="00D47282" w:rsidSect="00936D4F">
          <w:headerReference w:type="even" r:id="rId15"/>
          <w:headerReference w:type="first" r:id="rId16"/>
          <w:type w:val="continuous"/>
          <w:pgSz w:w="11907" w:h="16839" w:code="9"/>
          <w:pgMar w:top="1928" w:right="2835" w:bottom="1304" w:left="1418" w:header="425" w:footer="57" w:gutter="0"/>
          <w:cols w:space="720"/>
          <w:docGrid w:linePitch="354"/>
        </w:sectPr>
      </w:pPr>
    </w:p>
    <w:p w14:paraId="744B752B" w14:textId="77777777" w:rsidR="0096729C" w:rsidRDefault="00FA687D" w:rsidP="00A91413">
      <w:pPr>
        <w:pStyle w:val="40Continoustext11pt"/>
        <w:tabs>
          <w:tab w:val="left" w:pos="3402"/>
        </w:tabs>
        <w:spacing w:after="0"/>
        <w:rPr>
          <w:rStyle w:val="40Continoustext11ptZchn"/>
        </w:rPr>
      </w:pPr>
      <w:r>
        <w:rPr>
          <w:b/>
          <w:noProof/>
          <w:lang w:eastAsia="en-GB"/>
        </w:rPr>
        <w:lastRenderedPageBreak/>
        <w:drawing>
          <wp:anchor distT="0" distB="0" distL="114300" distR="114300" simplePos="0" relativeHeight="251658240" behindDoc="1" locked="0" layoutInCell="1" allowOverlap="1" wp14:anchorId="485F5AC2" wp14:editId="0D29A643">
            <wp:simplePos x="0" y="0"/>
            <wp:positionH relativeFrom="column">
              <wp:posOffset>13970</wp:posOffset>
            </wp:positionH>
            <wp:positionV relativeFrom="paragraph">
              <wp:posOffset>38735</wp:posOffset>
            </wp:positionV>
            <wp:extent cx="352425" cy="352425"/>
            <wp:effectExtent l="0" t="0" r="9525" b="9525"/>
            <wp:wrapThrough wrapText="bothSides">
              <wp:wrapPolygon edited="0">
                <wp:start x="0" y="0"/>
                <wp:lineTo x="0" y="21016"/>
                <wp:lineTo x="21016" y="21016"/>
                <wp:lineTo x="2101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a:ln w="6350">
                      <a:noFill/>
                    </a:ln>
                  </pic:spPr>
                </pic:pic>
              </a:graphicData>
            </a:graphic>
            <wp14:sizeRelH relativeFrom="page">
              <wp14:pctWidth>0</wp14:pctWidth>
            </wp14:sizeRelH>
            <wp14:sizeRelV relativeFrom="page">
              <wp14:pctHeight>0</wp14:pctHeight>
            </wp14:sizeRelV>
          </wp:anchor>
        </w:drawing>
      </w:r>
    </w:p>
    <w:p w14:paraId="0DDAE15E" w14:textId="77777777" w:rsidR="0096729C" w:rsidRPr="0096729C" w:rsidRDefault="0096729C" w:rsidP="0096729C"/>
    <w:p w14:paraId="2104989C" w14:textId="77777777" w:rsidR="0096729C" w:rsidRPr="0096729C" w:rsidRDefault="0096729C" w:rsidP="00723A3A"/>
    <w:sectPr w:rsidR="0096729C" w:rsidRPr="0096729C" w:rsidSect="00514358">
      <w:headerReference w:type="default" r:id="rId18"/>
      <w:headerReference w:type="first" r:id="rId19"/>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219B6" w14:textId="77777777" w:rsidR="00492F03" w:rsidRDefault="00492F03">
      <w:r>
        <w:separator/>
      </w:r>
    </w:p>
    <w:p w14:paraId="2BC15660" w14:textId="77777777" w:rsidR="00492F03" w:rsidRDefault="00492F03"/>
    <w:p w14:paraId="331B7313" w14:textId="77777777" w:rsidR="00492F03" w:rsidRDefault="00492F03"/>
    <w:p w14:paraId="3F1A5D58" w14:textId="77777777" w:rsidR="00492F03" w:rsidRDefault="00492F03"/>
    <w:p w14:paraId="717BD0B5" w14:textId="77777777" w:rsidR="00492F03" w:rsidRDefault="00492F03"/>
    <w:p w14:paraId="3602A47E" w14:textId="77777777" w:rsidR="00492F03" w:rsidRDefault="00492F03"/>
    <w:p w14:paraId="1E6D4F9D" w14:textId="77777777" w:rsidR="00492F03" w:rsidRDefault="00492F03"/>
  </w:endnote>
  <w:endnote w:type="continuationSeparator" w:id="0">
    <w:p w14:paraId="6491F824" w14:textId="77777777" w:rsidR="00492F03" w:rsidRDefault="00492F03">
      <w:r>
        <w:continuationSeparator/>
      </w:r>
    </w:p>
    <w:p w14:paraId="4EE971AA" w14:textId="77777777" w:rsidR="00492F03" w:rsidRDefault="00492F03"/>
    <w:p w14:paraId="6CBA78DF" w14:textId="77777777" w:rsidR="00492F03" w:rsidRDefault="00492F03"/>
    <w:p w14:paraId="48BBF55A" w14:textId="77777777" w:rsidR="00492F03" w:rsidRDefault="00492F03"/>
    <w:p w14:paraId="6DC05EBA" w14:textId="77777777" w:rsidR="00492F03" w:rsidRDefault="00492F03"/>
    <w:p w14:paraId="07FEE808" w14:textId="77777777" w:rsidR="00492F03" w:rsidRDefault="00492F03"/>
    <w:p w14:paraId="59182218" w14:textId="77777777" w:rsidR="00492F03" w:rsidRDefault="00492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93" w:csb1="00000000"/>
  </w:font>
  <w:font w:name="CorpoSDem">
    <w:panose1 w:val="00000000000000000000"/>
    <w:charset w:val="00"/>
    <w:family w:val="auto"/>
    <w:pitch w:val="variable"/>
    <w:sig w:usb0="800000AF" w:usb1="1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9E75" w14:textId="77777777" w:rsidR="00492F03" w:rsidRPr="00593A60" w:rsidRDefault="00492F03" w:rsidP="001716ED">
    <w:pPr>
      <w:pStyle w:val="Footer9pt"/>
    </w:pPr>
    <w:r>
      <w:t xml:space="preserve">Daimler Communications, 70546 Stuttgart, Germany </w:t>
    </w:r>
    <w:r>
      <w:br/>
      <w:t>Mercedes-Benz – A Daimler Brand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5B79" w14:textId="77777777" w:rsidR="00492F03" w:rsidRPr="00DB5069" w:rsidRDefault="00492F03" w:rsidP="00DB5069">
    <w:pPr>
      <w:pStyle w:val="Footer9pt"/>
    </w:pPr>
    <w:r>
      <w:t xml:space="preserve">Daimler Communications, 70546 Stuttgart, Germany </w:t>
    </w:r>
    <w:r>
      <w:br/>
      <w:t>Mercedes-Benz – A Daimler Brand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80429" w14:textId="77777777" w:rsidR="00492F03" w:rsidRDefault="00492F03">
      <w:r>
        <w:separator/>
      </w:r>
    </w:p>
    <w:p w14:paraId="1074932E" w14:textId="77777777" w:rsidR="00492F03" w:rsidRDefault="00492F03"/>
    <w:p w14:paraId="633F0FF8" w14:textId="77777777" w:rsidR="00492F03" w:rsidRDefault="00492F03"/>
    <w:p w14:paraId="05548925" w14:textId="77777777" w:rsidR="00492F03" w:rsidRDefault="00492F03"/>
    <w:p w14:paraId="171E0113" w14:textId="77777777" w:rsidR="00492F03" w:rsidRDefault="00492F03"/>
    <w:p w14:paraId="751BE4F4" w14:textId="77777777" w:rsidR="00492F03" w:rsidRDefault="00492F03"/>
    <w:p w14:paraId="4A2B678A" w14:textId="77777777" w:rsidR="00492F03" w:rsidRDefault="00492F03"/>
  </w:footnote>
  <w:footnote w:type="continuationSeparator" w:id="0">
    <w:p w14:paraId="126BF668" w14:textId="77777777" w:rsidR="00492F03" w:rsidRDefault="00492F03">
      <w:r>
        <w:continuationSeparator/>
      </w:r>
    </w:p>
    <w:p w14:paraId="52D8A528" w14:textId="77777777" w:rsidR="00492F03" w:rsidRDefault="00492F03"/>
    <w:p w14:paraId="5C44E445" w14:textId="77777777" w:rsidR="00492F03" w:rsidRDefault="00492F03"/>
    <w:p w14:paraId="59F604C1" w14:textId="77777777" w:rsidR="00492F03" w:rsidRDefault="00492F03"/>
    <w:p w14:paraId="4E214A36" w14:textId="77777777" w:rsidR="00492F03" w:rsidRDefault="00492F03"/>
    <w:p w14:paraId="6E28DB3F" w14:textId="77777777" w:rsidR="00492F03" w:rsidRDefault="00492F03"/>
    <w:p w14:paraId="306FF3BA" w14:textId="77777777" w:rsidR="00492F03" w:rsidRDefault="00492F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DEEC" w14:textId="77777777" w:rsidR="00492F03" w:rsidRDefault="00492F03">
    <w:pPr>
      <w:spacing w:line="305" w:lineRule="exact"/>
      <w:rPr>
        <w:noProof/>
      </w:rPr>
    </w:pPr>
    <w:r>
      <w:rPr>
        <w:noProof/>
        <w:lang w:eastAsia="en-GB"/>
      </w:rPr>
      <w:drawing>
        <wp:anchor distT="0" distB="0" distL="114300" distR="114300" simplePos="0" relativeHeight="251664384" behindDoc="1" locked="0" layoutInCell="1" allowOverlap="1" wp14:anchorId="4D2FD016" wp14:editId="3E4EB7C8">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2D27" w14:textId="77777777" w:rsidR="00492F03" w:rsidRDefault="00492F03">
    <w:pPr>
      <w:pStyle w:val="Kopfzeile"/>
    </w:pPr>
    <w:r>
      <w:rPr>
        <w:noProof/>
        <w:lang w:eastAsia="en-GB"/>
      </w:rPr>
      <w:drawing>
        <wp:anchor distT="0" distB="0" distL="114300" distR="114300" simplePos="0" relativeHeight="251662336" behindDoc="1" locked="0" layoutInCell="1" allowOverlap="1" wp14:anchorId="6CED3AB0" wp14:editId="63F15344">
          <wp:simplePos x="0" y="0"/>
          <wp:positionH relativeFrom="page">
            <wp:posOffset>3476625</wp:posOffset>
          </wp:positionH>
          <wp:positionV relativeFrom="page">
            <wp:posOffset>209550</wp:posOffset>
          </wp:positionV>
          <wp:extent cx="2200275" cy="647700"/>
          <wp:effectExtent l="0" t="0" r="9525" b="0"/>
          <wp:wrapNone/>
          <wp:docPr id="1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A150" w14:textId="77777777" w:rsidR="00492F03" w:rsidRPr="00723A3A" w:rsidRDefault="00492F03"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 xml:space="preserve">Page </w:t>
    </w:r>
    <w:r w:rsidRPr="00723A3A">
      <w:rPr>
        <w:rStyle w:val="Seitenzahl"/>
        <w:rFonts w:ascii="CorpoA" w:hAnsi="CorpoA"/>
        <w:noProof/>
        <w:sz w:val="22"/>
        <w:szCs w:val="22"/>
      </w:rPr>
      <w:fldChar w:fldCharType="begin"/>
    </w:r>
    <w:r w:rsidRPr="00723A3A">
      <w:rPr>
        <w:rStyle w:val="Seitenzahl"/>
        <w:rFonts w:ascii="CorpoA" w:hAnsi="CorpoA"/>
        <w:noProof/>
        <w:sz w:val="22"/>
        <w:szCs w:val="22"/>
      </w:rPr>
      <w:instrText xml:space="preserve"> PAGE </w:instrText>
    </w:r>
    <w:r w:rsidRPr="00723A3A">
      <w:rPr>
        <w:rStyle w:val="Seitenzahl"/>
        <w:rFonts w:ascii="CorpoA" w:hAnsi="CorpoA"/>
        <w:noProof/>
        <w:sz w:val="22"/>
        <w:szCs w:val="22"/>
      </w:rPr>
      <w:fldChar w:fldCharType="separate"/>
    </w:r>
    <w:r w:rsidR="00E31DA1">
      <w:rPr>
        <w:rStyle w:val="Seitenzahl"/>
        <w:rFonts w:ascii="CorpoA" w:hAnsi="CorpoA"/>
        <w:noProof/>
        <w:sz w:val="22"/>
        <w:szCs w:val="22"/>
      </w:rPr>
      <w:t>2</w:t>
    </w:r>
    <w:r w:rsidRPr="00723A3A">
      <w:rPr>
        <w:rStyle w:val="Seitenzahl"/>
        <w:rFonts w:ascii="CorpoA" w:hAnsi="CorpoA"/>
        <w:noProof/>
        <w:sz w:val="22"/>
        <w:szCs w:val="22"/>
      </w:rPr>
      <w:fldChar w:fldCharType="end"/>
    </w:r>
  </w:p>
  <w:p w14:paraId="2ABB4837" w14:textId="77777777" w:rsidR="00492F03" w:rsidRDefault="00492F03">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B714E" w14:textId="77777777" w:rsidR="00492F03" w:rsidRDefault="00492F0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6198" w14:textId="77777777" w:rsidR="00492F03" w:rsidRDefault="00492F03" w:rsidP="006B6CA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21FD" w14:textId="77777777" w:rsidR="00492F03" w:rsidRPr="000B603F" w:rsidRDefault="00492F03"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Page </w:t>
    </w:r>
    <w:r w:rsidRPr="000B603F">
      <w:rPr>
        <w:rStyle w:val="Seitenzahl"/>
        <w:rFonts w:ascii="CorpoSLig" w:hAnsi="CorpoSLig"/>
        <w:noProof/>
        <w:sz w:val="22"/>
        <w:szCs w:val="22"/>
      </w:rPr>
      <w:fldChar w:fldCharType="begin"/>
    </w:r>
    <w:r w:rsidRPr="000B603F">
      <w:rPr>
        <w:rStyle w:val="Seitenzahl"/>
        <w:rFonts w:ascii="CorpoSLig" w:hAnsi="CorpoSLig"/>
        <w:noProof/>
        <w:sz w:val="22"/>
        <w:szCs w:val="22"/>
      </w:rPr>
      <w:instrText xml:space="preserve"> PAGE </w:instrText>
    </w:r>
    <w:r w:rsidRPr="000B603F">
      <w:rPr>
        <w:rStyle w:val="Seitenzahl"/>
        <w:rFonts w:ascii="CorpoSLig" w:hAnsi="CorpoSLig"/>
        <w:noProof/>
        <w:sz w:val="22"/>
        <w:szCs w:val="22"/>
      </w:rPr>
      <w:fldChar w:fldCharType="separate"/>
    </w:r>
    <w:r>
      <w:rPr>
        <w:rStyle w:val="Seitenzahl"/>
        <w:rFonts w:ascii="CorpoSLig" w:hAnsi="CorpoSLig"/>
        <w:noProof/>
        <w:sz w:val="22"/>
        <w:szCs w:val="22"/>
      </w:rPr>
      <w:t>5</w:t>
    </w:r>
    <w:r w:rsidRPr="000B603F">
      <w:rPr>
        <w:rStyle w:val="Seitenzahl"/>
        <w:rFonts w:ascii="CorpoSLig" w:hAnsi="CorpoSLig"/>
        <w:noProof/>
        <w:sz w:val="22"/>
        <w:szCs w:val="22"/>
      </w:rPr>
      <w:fldChar w:fldCharType="end"/>
    </w:r>
  </w:p>
  <w:p w14:paraId="65C8AFAA" w14:textId="77777777" w:rsidR="00492F03" w:rsidRDefault="00492F03">
    <w:pPr>
      <w:spacing w:line="305" w:lineRule="exac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548D" w14:textId="77777777" w:rsidR="00492F03" w:rsidRDefault="00492F03" w:rsidP="006B6C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hideSpellingErrors/>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2D5D0E"/>
    <w:rsid w:val="0000132B"/>
    <w:rsid w:val="00001CA2"/>
    <w:rsid w:val="00003272"/>
    <w:rsid w:val="0000438D"/>
    <w:rsid w:val="00010A71"/>
    <w:rsid w:val="0001311F"/>
    <w:rsid w:val="00013CDA"/>
    <w:rsid w:val="00024306"/>
    <w:rsid w:val="000243A7"/>
    <w:rsid w:val="00025774"/>
    <w:rsid w:val="000277A5"/>
    <w:rsid w:val="00030CE7"/>
    <w:rsid w:val="00034F26"/>
    <w:rsid w:val="00037D79"/>
    <w:rsid w:val="00040C8E"/>
    <w:rsid w:val="0004246E"/>
    <w:rsid w:val="00046C57"/>
    <w:rsid w:val="00047E11"/>
    <w:rsid w:val="00047E2A"/>
    <w:rsid w:val="00050A84"/>
    <w:rsid w:val="00053BCF"/>
    <w:rsid w:val="00057D99"/>
    <w:rsid w:val="00070501"/>
    <w:rsid w:val="00072140"/>
    <w:rsid w:val="00072670"/>
    <w:rsid w:val="00084BEA"/>
    <w:rsid w:val="000861F6"/>
    <w:rsid w:val="00086B4B"/>
    <w:rsid w:val="00091328"/>
    <w:rsid w:val="00092079"/>
    <w:rsid w:val="00095158"/>
    <w:rsid w:val="000976C7"/>
    <w:rsid w:val="000A4D1B"/>
    <w:rsid w:val="000A7F94"/>
    <w:rsid w:val="000B2392"/>
    <w:rsid w:val="000B3F07"/>
    <w:rsid w:val="000B3FEF"/>
    <w:rsid w:val="000B603F"/>
    <w:rsid w:val="000B7CBE"/>
    <w:rsid w:val="000C31B9"/>
    <w:rsid w:val="000C6032"/>
    <w:rsid w:val="000C6C46"/>
    <w:rsid w:val="000C7D7E"/>
    <w:rsid w:val="000D1EE0"/>
    <w:rsid w:val="000E16F9"/>
    <w:rsid w:val="000E6E53"/>
    <w:rsid w:val="000F1049"/>
    <w:rsid w:val="000F3D2C"/>
    <w:rsid w:val="000F46A0"/>
    <w:rsid w:val="000F548E"/>
    <w:rsid w:val="00100E6D"/>
    <w:rsid w:val="001076F5"/>
    <w:rsid w:val="00114920"/>
    <w:rsid w:val="0012344C"/>
    <w:rsid w:val="00125A65"/>
    <w:rsid w:val="00127275"/>
    <w:rsid w:val="001314A6"/>
    <w:rsid w:val="001333B0"/>
    <w:rsid w:val="0013395B"/>
    <w:rsid w:val="001345EC"/>
    <w:rsid w:val="00135C85"/>
    <w:rsid w:val="00137157"/>
    <w:rsid w:val="0014293A"/>
    <w:rsid w:val="001429C7"/>
    <w:rsid w:val="00144215"/>
    <w:rsid w:val="00147AFF"/>
    <w:rsid w:val="00155867"/>
    <w:rsid w:val="00157585"/>
    <w:rsid w:val="0016207B"/>
    <w:rsid w:val="001635A6"/>
    <w:rsid w:val="00166AA6"/>
    <w:rsid w:val="001716ED"/>
    <w:rsid w:val="0018067E"/>
    <w:rsid w:val="0018373C"/>
    <w:rsid w:val="001863A1"/>
    <w:rsid w:val="001879D2"/>
    <w:rsid w:val="0019145C"/>
    <w:rsid w:val="00197CB6"/>
    <w:rsid w:val="001A1C9D"/>
    <w:rsid w:val="001A3B87"/>
    <w:rsid w:val="001B07C1"/>
    <w:rsid w:val="001B12F5"/>
    <w:rsid w:val="001B3A25"/>
    <w:rsid w:val="001C0331"/>
    <w:rsid w:val="001C26EC"/>
    <w:rsid w:val="001C4F3E"/>
    <w:rsid w:val="001D4784"/>
    <w:rsid w:val="001E0868"/>
    <w:rsid w:val="001E0EBF"/>
    <w:rsid w:val="001E70B0"/>
    <w:rsid w:val="001E73BE"/>
    <w:rsid w:val="001F0387"/>
    <w:rsid w:val="001F2B82"/>
    <w:rsid w:val="001F4A8B"/>
    <w:rsid w:val="00206903"/>
    <w:rsid w:val="00207F45"/>
    <w:rsid w:val="00211576"/>
    <w:rsid w:val="00214FA1"/>
    <w:rsid w:val="00220711"/>
    <w:rsid w:val="00231CDA"/>
    <w:rsid w:val="00236713"/>
    <w:rsid w:val="002368CF"/>
    <w:rsid w:val="00253ACC"/>
    <w:rsid w:val="00254B69"/>
    <w:rsid w:val="00263117"/>
    <w:rsid w:val="00263154"/>
    <w:rsid w:val="00270652"/>
    <w:rsid w:val="00271D9C"/>
    <w:rsid w:val="00281D26"/>
    <w:rsid w:val="002840B8"/>
    <w:rsid w:val="0028620E"/>
    <w:rsid w:val="002866E8"/>
    <w:rsid w:val="00290E99"/>
    <w:rsid w:val="00291D82"/>
    <w:rsid w:val="00291F06"/>
    <w:rsid w:val="00296F61"/>
    <w:rsid w:val="00297273"/>
    <w:rsid w:val="002A122F"/>
    <w:rsid w:val="002A3FE9"/>
    <w:rsid w:val="002A749C"/>
    <w:rsid w:val="002B0B74"/>
    <w:rsid w:val="002B1182"/>
    <w:rsid w:val="002B3A4C"/>
    <w:rsid w:val="002B4150"/>
    <w:rsid w:val="002B4625"/>
    <w:rsid w:val="002B7F07"/>
    <w:rsid w:val="002C00CD"/>
    <w:rsid w:val="002C0C73"/>
    <w:rsid w:val="002C4607"/>
    <w:rsid w:val="002C48D4"/>
    <w:rsid w:val="002C5151"/>
    <w:rsid w:val="002C6FA8"/>
    <w:rsid w:val="002C7959"/>
    <w:rsid w:val="002D39C3"/>
    <w:rsid w:val="002D5D0E"/>
    <w:rsid w:val="002E0C30"/>
    <w:rsid w:val="002E1CAA"/>
    <w:rsid w:val="002E2C88"/>
    <w:rsid w:val="002E4130"/>
    <w:rsid w:val="002F168F"/>
    <w:rsid w:val="002F326B"/>
    <w:rsid w:val="00301273"/>
    <w:rsid w:val="00302E35"/>
    <w:rsid w:val="0030347F"/>
    <w:rsid w:val="00311880"/>
    <w:rsid w:val="0031373F"/>
    <w:rsid w:val="00315083"/>
    <w:rsid w:val="0031585D"/>
    <w:rsid w:val="00317295"/>
    <w:rsid w:val="00326040"/>
    <w:rsid w:val="003272BD"/>
    <w:rsid w:val="00330767"/>
    <w:rsid w:val="00332D56"/>
    <w:rsid w:val="003333C8"/>
    <w:rsid w:val="003335AB"/>
    <w:rsid w:val="00336547"/>
    <w:rsid w:val="003433F3"/>
    <w:rsid w:val="003452B8"/>
    <w:rsid w:val="003453B1"/>
    <w:rsid w:val="00346552"/>
    <w:rsid w:val="003518A8"/>
    <w:rsid w:val="003519A9"/>
    <w:rsid w:val="0035393F"/>
    <w:rsid w:val="00354260"/>
    <w:rsid w:val="00355800"/>
    <w:rsid w:val="00355A0C"/>
    <w:rsid w:val="00355F62"/>
    <w:rsid w:val="00356111"/>
    <w:rsid w:val="0035793F"/>
    <w:rsid w:val="0036223D"/>
    <w:rsid w:val="003636EE"/>
    <w:rsid w:val="00366E98"/>
    <w:rsid w:val="00373A53"/>
    <w:rsid w:val="00373D11"/>
    <w:rsid w:val="00374825"/>
    <w:rsid w:val="00380ED1"/>
    <w:rsid w:val="003812D4"/>
    <w:rsid w:val="0038481E"/>
    <w:rsid w:val="0038545A"/>
    <w:rsid w:val="00392161"/>
    <w:rsid w:val="00392241"/>
    <w:rsid w:val="00394012"/>
    <w:rsid w:val="003A3BFD"/>
    <w:rsid w:val="003A4605"/>
    <w:rsid w:val="003A59CD"/>
    <w:rsid w:val="003A631A"/>
    <w:rsid w:val="003A7AA0"/>
    <w:rsid w:val="003C110A"/>
    <w:rsid w:val="003C30AF"/>
    <w:rsid w:val="003C475D"/>
    <w:rsid w:val="003C664A"/>
    <w:rsid w:val="003D234D"/>
    <w:rsid w:val="003D422C"/>
    <w:rsid w:val="003E0DDA"/>
    <w:rsid w:val="003E1D09"/>
    <w:rsid w:val="003E524D"/>
    <w:rsid w:val="003E5DA5"/>
    <w:rsid w:val="003E7C93"/>
    <w:rsid w:val="00401927"/>
    <w:rsid w:val="00403988"/>
    <w:rsid w:val="00403E7F"/>
    <w:rsid w:val="00404281"/>
    <w:rsid w:val="00406D53"/>
    <w:rsid w:val="0040769C"/>
    <w:rsid w:val="00410E48"/>
    <w:rsid w:val="00411B5B"/>
    <w:rsid w:val="00411E87"/>
    <w:rsid w:val="00412939"/>
    <w:rsid w:val="00413FB8"/>
    <w:rsid w:val="00415B2E"/>
    <w:rsid w:val="00424D2D"/>
    <w:rsid w:val="00425A3D"/>
    <w:rsid w:val="00430AE9"/>
    <w:rsid w:val="00432B09"/>
    <w:rsid w:val="00437CFC"/>
    <w:rsid w:val="00447F16"/>
    <w:rsid w:val="004501EB"/>
    <w:rsid w:val="00461E64"/>
    <w:rsid w:val="0046283C"/>
    <w:rsid w:val="00466BAE"/>
    <w:rsid w:val="004711B4"/>
    <w:rsid w:val="00473AF9"/>
    <w:rsid w:val="0047540E"/>
    <w:rsid w:val="004769BD"/>
    <w:rsid w:val="00486A03"/>
    <w:rsid w:val="0048718A"/>
    <w:rsid w:val="0048779C"/>
    <w:rsid w:val="00492F03"/>
    <w:rsid w:val="00496FEA"/>
    <w:rsid w:val="00497B0B"/>
    <w:rsid w:val="00497DE8"/>
    <w:rsid w:val="004A330F"/>
    <w:rsid w:val="004A4F1E"/>
    <w:rsid w:val="004A4FCA"/>
    <w:rsid w:val="004A69B4"/>
    <w:rsid w:val="004B109B"/>
    <w:rsid w:val="004B16F1"/>
    <w:rsid w:val="004B4400"/>
    <w:rsid w:val="004D1A41"/>
    <w:rsid w:val="004D54CB"/>
    <w:rsid w:val="004D6576"/>
    <w:rsid w:val="004D72BA"/>
    <w:rsid w:val="004D7666"/>
    <w:rsid w:val="004E39E5"/>
    <w:rsid w:val="004E7D56"/>
    <w:rsid w:val="004F42C2"/>
    <w:rsid w:val="004F47A6"/>
    <w:rsid w:val="004F53BF"/>
    <w:rsid w:val="004F6881"/>
    <w:rsid w:val="004F7B42"/>
    <w:rsid w:val="00502D98"/>
    <w:rsid w:val="005100DD"/>
    <w:rsid w:val="00511140"/>
    <w:rsid w:val="00511CBB"/>
    <w:rsid w:val="0051342F"/>
    <w:rsid w:val="00514358"/>
    <w:rsid w:val="00517387"/>
    <w:rsid w:val="00517661"/>
    <w:rsid w:val="00525039"/>
    <w:rsid w:val="00525752"/>
    <w:rsid w:val="00532881"/>
    <w:rsid w:val="0053375B"/>
    <w:rsid w:val="00534AF9"/>
    <w:rsid w:val="00540D8B"/>
    <w:rsid w:val="005440F3"/>
    <w:rsid w:val="00553031"/>
    <w:rsid w:val="00554681"/>
    <w:rsid w:val="00554FB3"/>
    <w:rsid w:val="00563F88"/>
    <w:rsid w:val="00564C1F"/>
    <w:rsid w:val="00570626"/>
    <w:rsid w:val="005749B2"/>
    <w:rsid w:val="00574C11"/>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6CD5"/>
    <w:rsid w:val="005B756E"/>
    <w:rsid w:val="005C322A"/>
    <w:rsid w:val="005C709C"/>
    <w:rsid w:val="005D082B"/>
    <w:rsid w:val="005D4C35"/>
    <w:rsid w:val="005D5BEC"/>
    <w:rsid w:val="005E2B2E"/>
    <w:rsid w:val="005E4B13"/>
    <w:rsid w:val="005F0574"/>
    <w:rsid w:val="005F0D32"/>
    <w:rsid w:val="005F47FC"/>
    <w:rsid w:val="005F6C8F"/>
    <w:rsid w:val="006013CB"/>
    <w:rsid w:val="00604A11"/>
    <w:rsid w:val="00606A3F"/>
    <w:rsid w:val="006079DD"/>
    <w:rsid w:val="00607F3E"/>
    <w:rsid w:val="006105D6"/>
    <w:rsid w:val="00611BDC"/>
    <w:rsid w:val="00612232"/>
    <w:rsid w:val="00621458"/>
    <w:rsid w:val="00622CEE"/>
    <w:rsid w:val="00623BF0"/>
    <w:rsid w:val="00627413"/>
    <w:rsid w:val="00627F5A"/>
    <w:rsid w:val="00630E95"/>
    <w:rsid w:val="006363A7"/>
    <w:rsid w:val="00653058"/>
    <w:rsid w:val="00653DE2"/>
    <w:rsid w:val="00653F2A"/>
    <w:rsid w:val="00657C1E"/>
    <w:rsid w:val="00662999"/>
    <w:rsid w:val="0066389A"/>
    <w:rsid w:val="00665A7B"/>
    <w:rsid w:val="00671666"/>
    <w:rsid w:val="00675014"/>
    <w:rsid w:val="00681193"/>
    <w:rsid w:val="006812E8"/>
    <w:rsid w:val="006840BF"/>
    <w:rsid w:val="00686AE7"/>
    <w:rsid w:val="0068783D"/>
    <w:rsid w:val="006A10C6"/>
    <w:rsid w:val="006A35D7"/>
    <w:rsid w:val="006B2448"/>
    <w:rsid w:val="006B2D3F"/>
    <w:rsid w:val="006B6CA3"/>
    <w:rsid w:val="006C1089"/>
    <w:rsid w:val="006C58AC"/>
    <w:rsid w:val="006C5CB5"/>
    <w:rsid w:val="006C6D35"/>
    <w:rsid w:val="006D1DF2"/>
    <w:rsid w:val="006D4E3C"/>
    <w:rsid w:val="006E051A"/>
    <w:rsid w:val="006E105B"/>
    <w:rsid w:val="006E7771"/>
    <w:rsid w:val="006F1B11"/>
    <w:rsid w:val="00710E73"/>
    <w:rsid w:val="007145F2"/>
    <w:rsid w:val="00716971"/>
    <w:rsid w:val="00716B3F"/>
    <w:rsid w:val="00723A3A"/>
    <w:rsid w:val="00723C19"/>
    <w:rsid w:val="007251D5"/>
    <w:rsid w:val="00726CFF"/>
    <w:rsid w:val="00727609"/>
    <w:rsid w:val="0072775E"/>
    <w:rsid w:val="00727966"/>
    <w:rsid w:val="00733E85"/>
    <w:rsid w:val="007400C5"/>
    <w:rsid w:val="00741CB8"/>
    <w:rsid w:val="00746D18"/>
    <w:rsid w:val="00747F70"/>
    <w:rsid w:val="00750B47"/>
    <w:rsid w:val="007518F4"/>
    <w:rsid w:val="00753205"/>
    <w:rsid w:val="00761269"/>
    <w:rsid w:val="00763A34"/>
    <w:rsid w:val="007710A6"/>
    <w:rsid w:val="00773EEE"/>
    <w:rsid w:val="00781506"/>
    <w:rsid w:val="007830F4"/>
    <w:rsid w:val="00783EFF"/>
    <w:rsid w:val="007922C7"/>
    <w:rsid w:val="007A22EF"/>
    <w:rsid w:val="007A6CFF"/>
    <w:rsid w:val="007B7A4F"/>
    <w:rsid w:val="007C0418"/>
    <w:rsid w:val="007C203D"/>
    <w:rsid w:val="007C3796"/>
    <w:rsid w:val="007C3DED"/>
    <w:rsid w:val="007C48E6"/>
    <w:rsid w:val="007C71A7"/>
    <w:rsid w:val="007D6E3E"/>
    <w:rsid w:val="007E1634"/>
    <w:rsid w:val="007E1A11"/>
    <w:rsid w:val="007E7C5D"/>
    <w:rsid w:val="007F3DF7"/>
    <w:rsid w:val="007F48EB"/>
    <w:rsid w:val="007F54A9"/>
    <w:rsid w:val="008008C3"/>
    <w:rsid w:val="00801DEE"/>
    <w:rsid w:val="00811010"/>
    <w:rsid w:val="00812BBD"/>
    <w:rsid w:val="00812C24"/>
    <w:rsid w:val="0081594D"/>
    <w:rsid w:val="00821333"/>
    <w:rsid w:val="008213C1"/>
    <w:rsid w:val="00825A65"/>
    <w:rsid w:val="008268E3"/>
    <w:rsid w:val="00835636"/>
    <w:rsid w:val="00836FF0"/>
    <w:rsid w:val="00851F7D"/>
    <w:rsid w:val="00857E76"/>
    <w:rsid w:val="008610BC"/>
    <w:rsid w:val="008619E3"/>
    <w:rsid w:val="00862BCC"/>
    <w:rsid w:val="00865710"/>
    <w:rsid w:val="00880D8E"/>
    <w:rsid w:val="0088782E"/>
    <w:rsid w:val="008905FE"/>
    <w:rsid w:val="00890E5D"/>
    <w:rsid w:val="00896DC3"/>
    <w:rsid w:val="008A0A6B"/>
    <w:rsid w:val="008A1FE5"/>
    <w:rsid w:val="008A3066"/>
    <w:rsid w:val="008A6FD9"/>
    <w:rsid w:val="008B164D"/>
    <w:rsid w:val="008B5417"/>
    <w:rsid w:val="008C09D6"/>
    <w:rsid w:val="008C1B7B"/>
    <w:rsid w:val="008C70D0"/>
    <w:rsid w:val="008C7CBE"/>
    <w:rsid w:val="008D2021"/>
    <w:rsid w:val="008D3391"/>
    <w:rsid w:val="008D3419"/>
    <w:rsid w:val="008D4661"/>
    <w:rsid w:val="008D70CB"/>
    <w:rsid w:val="008E2BAB"/>
    <w:rsid w:val="008E42B5"/>
    <w:rsid w:val="008E7C82"/>
    <w:rsid w:val="008F57DB"/>
    <w:rsid w:val="0090394E"/>
    <w:rsid w:val="009055C2"/>
    <w:rsid w:val="00912A09"/>
    <w:rsid w:val="00916781"/>
    <w:rsid w:val="00916C52"/>
    <w:rsid w:val="00916E5A"/>
    <w:rsid w:val="0091792F"/>
    <w:rsid w:val="00925E67"/>
    <w:rsid w:val="00926418"/>
    <w:rsid w:val="00927051"/>
    <w:rsid w:val="0093284F"/>
    <w:rsid w:val="00936D4F"/>
    <w:rsid w:val="00937135"/>
    <w:rsid w:val="00937F8C"/>
    <w:rsid w:val="00943E85"/>
    <w:rsid w:val="009447BC"/>
    <w:rsid w:val="009503CD"/>
    <w:rsid w:val="009525D4"/>
    <w:rsid w:val="00952F6C"/>
    <w:rsid w:val="00957CDB"/>
    <w:rsid w:val="00962164"/>
    <w:rsid w:val="0096729C"/>
    <w:rsid w:val="00970098"/>
    <w:rsid w:val="0097172A"/>
    <w:rsid w:val="00973D3E"/>
    <w:rsid w:val="009756EC"/>
    <w:rsid w:val="0097740F"/>
    <w:rsid w:val="009806B5"/>
    <w:rsid w:val="0098341F"/>
    <w:rsid w:val="00991781"/>
    <w:rsid w:val="00992AA1"/>
    <w:rsid w:val="00992E34"/>
    <w:rsid w:val="00994053"/>
    <w:rsid w:val="009969F3"/>
    <w:rsid w:val="009A1632"/>
    <w:rsid w:val="009B3496"/>
    <w:rsid w:val="009C5A09"/>
    <w:rsid w:val="009D1675"/>
    <w:rsid w:val="009D2EBF"/>
    <w:rsid w:val="009D4D37"/>
    <w:rsid w:val="009D5C58"/>
    <w:rsid w:val="009D6C08"/>
    <w:rsid w:val="009E4BD3"/>
    <w:rsid w:val="009E6C9E"/>
    <w:rsid w:val="009E6DE5"/>
    <w:rsid w:val="009E751C"/>
    <w:rsid w:val="009E76CD"/>
    <w:rsid w:val="009E7C0B"/>
    <w:rsid w:val="009F0854"/>
    <w:rsid w:val="009F2900"/>
    <w:rsid w:val="009F51B5"/>
    <w:rsid w:val="009F5727"/>
    <w:rsid w:val="009F7378"/>
    <w:rsid w:val="00A04AF5"/>
    <w:rsid w:val="00A053CB"/>
    <w:rsid w:val="00A10336"/>
    <w:rsid w:val="00A10CF0"/>
    <w:rsid w:val="00A161E7"/>
    <w:rsid w:val="00A22C34"/>
    <w:rsid w:val="00A25C1A"/>
    <w:rsid w:val="00A36476"/>
    <w:rsid w:val="00A40F62"/>
    <w:rsid w:val="00A4288D"/>
    <w:rsid w:val="00A44D41"/>
    <w:rsid w:val="00A44F7E"/>
    <w:rsid w:val="00A503D5"/>
    <w:rsid w:val="00A5257B"/>
    <w:rsid w:val="00A52A4B"/>
    <w:rsid w:val="00A541F4"/>
    <w:rsid w:val="00A6385E"/>
    <w:rsid w:val="00A64BE1"/>
    <w:rsid w:val="00A65D37"/>
    <w:rsid w:val="00A66D1C"/>
    <w:rsid w:val="00A7173B"/>
    <w:rsid w:val="00A71C5E"/>
    <w:rsid w:val="00A7390F"/>
    <w:rsid w:val="00A73F0F"/>
    <w:rsid w:val="00A761BE"/>
    <w:rsid w:val="00A8048A"/>
    <w:rsid w:val="00A82091"/>
    <w:rsid w:val="00A847F3"/>
    <w:rsid w:val="00A91413"/>
    <w:rsid w:val="00A96D68"/>
    <w:rsid w:val="00AA1883"/>
    <w:rsid w:val="00AA697F"/>
    <w:rsid w:val="00AA6B7A"/>
    <w:rsid w:val="00AA712F"/>
    <w:rsid w:val="00AB0103"/>
    <w:rsid w:val="00AB09B5"/>
    <w:rsid w:val="00AB4D1F"/>
    <w:rsid w:val="00AC027B"/>
    <w:rsid w:val="00AC11B2"/>
    <w:rsid w:val="00AC3C43"/>
    <w:rsid w:val="00AC3D8A"/>
    <w:rsid w:val="00AD0450"/>
    <w:rsid w:val="00AD1D0E"/>
    <w:rsid w:val="00AD4380"/>
    <w:rsid w:val="00AD5126"/>
    <w:rsid w:val="00AD5C48"/>
    <w:rsid w:val="00AE22A0"/>
    <w:rsid w:val="00AE38DF"/>
    <w:rsid w:val="00AE57FA"/>
    <w:rsid w:val="00AF7DA1"/>
    <w:rsid w:val="00B033A7"/>
    <w:rsid w:val="00B04322"/>
    <w:rsid w:val="00B072F2"/>
    <w:rsid w:val="00B07362"/>
    <w:rsid w:val="00B1300A"/>
    <w:rsid w:val="00B137DE"/>
    <w:rsid w:val="00B14B82"/>
    <w:rsid w:val="00B242C5"/>
    <w:rsid w:val="00B264BA"/>
    <w:rsid w:val="00B27ADD"/>
    <w:rsid w:val="00B3066C"/>
    <w:rsid w:val="00B4084A"/>
    <w:rsid w:val="00B44148"/>
    <w:rsid w:val="00B537B8"/>
    <w:rsid w:val="00B55F8E"/>
    <w:rsid w:val="00B60413"/>
    <w:rsid w:val="00B6374B"/>
    <w:rsid w:val="00B65ACB"/>
    <w:rsid w:val="00B70E97"/>
    <w:rsid w:val="00B71501"/>
    <w:rsid w:val="00B72173"/>
    <w:rsid w:val="00B776C9"/>
    <w:rsid w:val="00B800FB"/>
    <w:rsid w:val="00B81AAA"/>
    <w:rsid w:val="00B829CE"/>
    <w:rsid w:val="00B82B8A"/>
    <w:rsid w:val="00B83257"/>
    <w:rsid w:val="00B85900"/>
    <w:rsid w:val="00B8593A"/>
    <w:rsid w:val="00B86B0D"/>
    <w:rsid w:val="00B92E0F"/>
    <w:rsid w:val="00B93197"/>
    <w:rsid w:val="00B94F0F"/>
    <w:rsid w:val="00B9657B"/>
    <w:rsid w:val="00BA6087"/>
    <w:rsid w:val="00BA7B6C"/>
    <w:rsid w:val="00BB6E46"/>
    <w:rsid w:val="00BC3636"/>
    <w:rsid w:val="00BC3D4F"/>
    <w:rsid w:val="00BC695D"/>
    <w:rsid w:val="00BD25ED"/>
    <w:rsid w:val="00BD2B0A"/>
    <w:rsid w:val="00BD3E7B"/>
    <w:rsid w:val="00BD40AA"/>
    <w:rsid w:val="00BD55A5"/>
    <w:rsid w:val="00BD6B78"/>
    <w:rsid w:val="00BE0860"/>
    <w:rsid w:val="00BE2545"/>
    <w:rsid w:val="00BE4C95"/>
    <w:rsid w:val="00BF7156"/>
    <w:rsid w:val="00BF7748"/>
    <w:rsid w:val="00C00832"/>
    <w:rsid w:val="00C018C1"/>
    <w:rsid w:val="00C019FD"/>
    <w:rsid w:val="00C0213A"/>
    <w:rsid w:val="00C13A8F"/>
    <w:rsid w:val="00C22756"/>
    <w:rsid w:val="00C26879"/>
    <w:rsid w:val="00C2736D"/>
    <w:rsid w:val="00C3000D"/>
    <w:rsid w:val="00C30F4D"/>
    <w:rsid w:val="00C34953"/>
    <w:rsid w:val="00C34DF2"/>
    <w:rsid w:val="00C36BCC"/>
    <w:rsid w:val="00C42C14"/>
    <w:rsid w:val="00C44302"/>
    <w:rsid w:val="00C46158"/>
    <w:rsid w:val="00C466DC"/>
    <w:rsid w:val="00C47FEC"/>
    <w:rsid w:val="00C5448A"/>
    <w:rsid w:val="00C54AED"/>
    <w:rsid w:val="00C54E17"/>
    <w:rsid w:val="00C55895"/>
    <w:rsid w:val="00C55FCD"/>
    <w:rsid w:val="00C57911"/>
    <w:rsid w:val="00C604EF"/>
    <w:rsid w:val="00C60854"/>
    <w:rsid w:val="00C61296"/>
    <w:rsid w:val="00C64897"/>
    <w:rsid w:val="00C64AEB"/>
    <w:rsid w:val="00C65A29"/>
    <w:rsid w:val="00C675D6"/>
    <w:rsid w:val="00C67D90"/>
    <w:rsid w:val="00C67EA1"/>
    <w:rsid w:val="00C734B9"/>
    <w:rsid w:val="00C74CEE"/>
    <w:rsid w:val="00C76BDE"/>
    <w:rsid w:val="00C80B8D"/>
    <w:rsid w:val="00C8377A"/>
    <w:rsid w:val="00C878EE"/>
    <w:rsid w:val="00C9198D"/>
    <w:rsid w:val="00C91E95"/>
    <w:rsid w:val="00C92A7E"/>
    <w:rsid w:val="00C9338F"/>
    <w:rsid w:val="00C96CA4"/>
    <w:rsid w:val="00C96CB7"/>
    <w:rsid w:val="00C977BA"/>
    <w:rsid w:val="00C97E22"/>
    <w:rsid w:val="00CA227A"/>
    <w:rsid w:val="00CA5233"/>
    <w:rsid w:val="00CB3205"/>
    <w:rsid w:val="00CB6F71"/>
    <w:rsid w:val="00CD2F09"/>
    <w:rsid w:val="00CD5E86"/>
    <w:rsid w:val="00CD67C5"/>
    <w:rsid w:val="00CE364C"/>
    <w:rsid w:val="00CE60F0"/>
    <w:rsid w:val="00CE7867"/>
    <w:rsid w:val="00CF00C8"/>
    <w:rsid w:val="00CF3A06"/>
    <w:rsid w:val="00D01798"/>
    <w:rsid w:val="00D06F8C"/>
    <w:rsid w:val="00D07C6F"/>
    <w:rsid w:val="00D1343C"/>
    <w:rsid w:val="00D166A3"/>
    <w:rsid w:val="00D20E68"/>
    <w:rsid w:val="00D21111"/>
    <w:rsid w:val="00D22E27"/>
    <w:rsid w:val="00D23F6D"/>
    <w:rsid w:val="00D245FE"/>
    <w:rsid w:val="00D2465E"/>
    <w:rsid w:val="00D2587A"/>
    <w:rsid w:val="00D27B1C"/>
    <w:rsid w:val="00D27F9B"/>
    <w:rsid w:val="00D33347"/>
    <w:rsid w:val="00D35F4B"/>
    <w:rsid w:val="00D4009A"/>
    <w:rsid w:val="00D402BA"/>
    <w:rsid w:val="00D41AD1"/>
    <w:rsid w:val="00D47282"/>
    <w:rsid w:val="00D526BE"/>
    <w:rsid w:val="00D52D9A"/>
    <w:rsid w:val="00D612D3"/>
    <w:rsid w:val="00D64221"/>
    <w:rsid w:val="00D704FF"/>
    <w:rsid w:val="00D75821"/>
    <w:rsid w:val="00D75CD9"/>
    <w:rsid w:val="00D80935"/>
    <w:rsid w:val="00D818FC"/>
    <w:rsid w:val="00D83051"/>
    <w:rsid w:val="00D83C6B"/>
    <w:rsid w:val="00D83DA0"/>
    <w:rsid w:val="00D85A4A"/>
    <w:rsid w:val="00D9053B"/>
    <w:rsid w:val="00D906DF"/>
    <w:rsid w:val="00D91CDE"/>
    <w:rsid w:val="00D95572"/>
    <w:rsid w:val="00DA2DAE"/>
    <w:rsid w:val="00DA430B"/>
    <w:rsid w:val="00DA46EB"/>
    <w:rsid w:val="00DA4C2B"/>
    <w:rsid w:val="00DA5141"/>
    <w:rsid w:val="00DB022B"/>
    <w:rsid w:val="00DB0250"/>
    <w:rsid w:val="00DB4287"/>
    <w:rsid w:val="00DB5069"/>
    <w:rsid w:val="00DB7B42"/>
    <w:rsid w:val="00DD15F0"/>
    <w:rsid w:val="00DD4005"/>
    <w:rsid w:val="00DD41D9"/>
    <w:rsid w:val="00DD6439"/>
    <w:rsid w:val="00DE096C"/>
    <w:rsid w:val="00DE1220"/>
    <w:rsid w:val="00DF669C"/>
    <w:rsid w:val="00E000B0"/>
    <w:rsid w:val="00E00992"/>
    <w:rsid w:val="00E02470"/>
    <w:rsid w:val="00E170DC"/>
    <w:rsid w:val="00E24D03"/>
    <w:rsid w:val="00E30AF2"/>
    <w:rsid w:val="00E30C39"/>
    <w:rsid w:val="00E31DA1"/>
    <w:rsid w:val="00E3273A"/>
    <w:rsid w:val="00E33C8C"/>
    <w:rsid w:val="00E35734"/>
    <w:rsid w:val="00E51AE3"/>
    <w:rsid w:val="00E529E0"/>
    <w:rsid w:val="00E534FD"/>
    <w:rsid w:val="00E53DC7"/>
    <w:rsid w:val="00E602F6"/>
    <w:rsid w:val="00E6066B"/>
    <w:rsid w:val="00E63649"/>
    <w:rsid w:val="00E64775"/>
    <w:rsid w:val="00E6500D"/>
    <w:rsid w:val="00E6682B"/>
    <w:rsid w:val="00E77655"/>
    <w:rsid w:val="00E8138A"/>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E00D4"/>
    <w:rsid w:val="00EE0B59"/>
    <w:rsid w:val="00EE23E3"/>
    <w:rsid w:val="00EE3570"/>
    <w:rsid w:val="00EE569D"/>
    <w:rsid w:val="00EF0CAC"/>
    <w:rsid w:val="00EF5A24"/>
    <w:rsid w:val="00EF6BD0"/>
    <w:rsid w:val="00F023A9"/>
    <w:rsid w:val="00F07D89"/>
    <w:rsid w:val="00F12C27"/>
    <w:rsid w:val="00F13DE2"/>
    <w:rsid w:val="00F21D8B"/>
    <w:rsid w:val="00F23835"/>
    <w:rsid w:val="00F23EE1"/>
    <w:rsid w:val="00F26DE0"/>
    <w:rsid w:val="00F34429"/>
    <w:rsid w:val="00F415C9"/>
    <w:rsid w:val="00F45981"/>
    <w:rsid w:val="00F45F6C"/>
    <w:rsid w:val="00F46131"/>
    <w:rsid w:val="00F51F79"/>
    <w:rsid w:val="00F54951"/>
    <w:rsid w:val="00F612E5"/>
    <w:rsid w:val="00F64FCF"/>
    <w:rsid w:val="00F66AAE"/>
    <w:rsid w:val="00F729D3"/>
    <w:rsid w:val="00F7593A"/>
    <w:rsid w:val="00F77E78"/>
    <w:rsid w:val="00F80976"/>
    <w:rsid w:val="00F81FEA"/>
    <w:rsid w:val="00F83199"/>
    <w:rsid w:val="00F8563D"/>
    <w:rsid w:val="00F862ED"/>
    <w:rsid w:val="00F91CFE"/>
    <w:rsid w:val="00F95CFA"/>
    <w:rsid w:val="00F97862"/>
    <w:rsid w:val="00FA2B42"/>
    <w:rsid w:val="00FA5030"/>
    <w:rsid w:val="00FA52FC"/>
    <w:rsid w:val="00FA687D"/>
    <w:rsid w:val="00FC12A6"/>
    <w:rsid w:val="00FC1BE4"/>
    <w:rsid w:val="00FC1D1B"/>
    <w:rsid w:val="00FC3CF8"/>
    <w:rsid w:val="00FC4E02"/>
    <w:rsid w:val="00FD4419"/>
    <w:rsid w:val="00FD4D55"/>
    <w:rsid w:val="00FD65C1"/>
    <w:rsid w:val="00FE4512"/>
    <w:rsid w:val="00FE6DB4"/>
    <w:rsid w:val="00FE705A"/>
    <w:rsid w:val="00FE7F3C"/>
    <w:rsid w:val="00FF084A"/>
    <w:rsid w:val="00FF347E"/>
    <w:rsid w:val="00FF3A7A"/>
    <w:rsid w:val="00FF41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38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4953"/>
    <w:pPr>
      <w:spacing w:after="340" w:line="340" w:lineRule="atLeast"/>
    </w:pPr>
    <w:rPr>
      <w:rFonts w:ascii="CorpoA" w:hAnsi="CorpoA"/>
      <w:sz w:val="22"/>
    </w:rPr>
  </w:style>
  <w:style w:type="paragraph" w:styleId="berschrift1">
    <w:name w:val="heading 1"/>
    <w:basedOn w:val="Standard"/>
    <w:next w:val="berschrift2"/>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qFormat/>
    <w:locked/>
    <w:pPr>
      <w:keepNext/>
      <w:spacing w:before="240" w:after="60" w:line="340" w:lineRule="exact"/>
      <w:outlineLvl w:val="1"/>
    </w:pPr>
    <w:rPr>
      <w:rFonts w:ascii="CorpoS" w:hAnsi="CorpoS"/>
    </w:r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qFormat/>
    <w:locked/>
    <w:rsid w:val="009503CD"/>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Standard"/>
    <w:rsid w:val="009B3496"/>
    <w:pPr>
      <w:framePr w:w="2722" w:h="397" w:hRule="exact" w:wrap="around" w:vAnchor="page" w:hAnchor="page" w:x="8988" w:y="3885" w:anchorLock="1"/>
      <w:spacing w:line="380" w:lineRule="exact"/>
    </w:pPr>
    <w:rPr>
      <w:rFonts w:ascii="CorpoS" w:hAnsi="CorpoS"/>
      <w:b/>
      <w:sz w:val="26"/>
      <w:szCs w:val="26"/>
    </w:rPr>
  </w:style>
  <w:style w:type="numbering" w:styleId="ArtikelAbschnitt">
    <w:name w:val="Outline List 3"/>
    <w:basedOn w:val="Kei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 w:val="24"/>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character" w:customStyle="1" w:styleId="41Continoustext11ptboldZchn">
    <w:name w:val="4.1 Continous text 11pt bold Zchn"/>
    <w:basedOn w:val="Absatz-Standardschriftart"/>
    <w:link w:val="41Continoustext11ptbold"/>
    <w:rsid w:val="00C34953"/>
    <w:rPr>
      <w:rFonts w:ascii="CorpoA" w:hAnsi="CorpoA"/>
      <w:b/>
      <w:sz w:val="22"/>
    </w:rPr>
  </w:style>
  <w:style w:type="character" w:customStyle="1" w:styleId="40Continoustext11ptZchn">
    <w:name w:val="4.0 Continous text 11pt Zchn"/>
    <w:basedOn w:val="Absatz-Standardschriftart"/>
    <w:link w:val="40Continoustext11pt"/>
    <w:rsid w:val="00C34953"/>
    <w:rPr>
      <w:rFonts w:ascii="CorpoA" w:hAnsi="CorpoA"/>
      <w:sz w:val="22"/>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 w:val="24"/>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Absatz-Standardschriftart"/>
    <w:link w:val="Footer9pt"/>
    <w:rsid w:val="00B82B8A"/>
    <w:rPr>
      <w:rFonts w:ascii="CorpoS" w:hAnsi="CorpoS"/>
      <w:sz w:val="18"/>
    </w:rPr>
  </w:style>
  <w:style w:type="character" w:customStyle="1" w:styleId="50BoilerplateZchn">
    <w:name w:val="5.0 Boilerplate Zchn"/>
    <w:basedOn w:val="Absatz-Standardschriftart"/>
    <w:link w:val="50Boilerplate"/>
    <w:rsid w:val="00C34953"/>
    <w:rPr>
      <w:rFonts w:ascii="CorpoA" w:hAnsi="CorpoA"/>
      <w:sz w:val="18"/>
    </w:rPr>
  </w:style>
  <w:style w:type="character" w:styleId="Platzhaltertext">
    <w:name w:val="Placeholder Text"/>
    <w:basedOn w:val="Absatz-Standardschriftar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Standard"/>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0Continoustext11ptZchnZchn">
    <w:name w:val="4.0 Continous text 11pt Zchn Zchn"/>
    <w:basedOn w:val="Absatz-Standardschriftart"/>
    <w:rsid w:val="006363A7"/>
    <w:rPr>
      <w:rFonts w:ascii="CorpoA" w:hAnsi="CorpoA"/>
      <w:sz w:val="22"/>
      <w:lang w:val="en-GB"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4953"/>
    <w:pPr>
      <w:spacing w:after="340" w:line="340" w:lineRule="atLeast"/>
    </w:pPr>
    <w:rPr>
      <w:rFonts w:ascii="CorpoA" w:hAnsi="CorpoA"/>
      <w:sz w:val="22"/>
    </w:rPr>
  </w:style>
  <w:style w:type="paragraph" w:styleId="berschrift1">
    <w:name w:val="heading 1"/>
    <w:basedOn w:val="Standard"/>
    <w:next w:val="berschrift2"/>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qFormat/>
    <w:locked/>
    <w:pPr>
      <w:keepNext/>
      <w:spacing w:before="240" w:after="60" w:line="340" w:lineRule="exact"/>
      <w:outlineLvl w:val="1"/>
    </w:pPr>
    <w:rPr>
      <w:rFonts w:ascii="CorpoS" w:hAnsi="CorpoS"/>
    </w:r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qFormat/>
    <w:locked/>
    <w:rsid w:val="009503CD"/>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Standard"/>
    <w:rsid w:val="009B3496"/>
    <w:pPr>
      <w:framePr w:w="2722" w:h="397" w:hRule="exact" w:wrap="around" w:vAnchor="page" w:hAnchor="page" w:x="8988" w:y="3885" w:anchorLock="1"/>
      <w:spacing w:line="380" w:lineRule="exact"/>
    </w:pPr>
    <w:rPr>
      <w:rFonts w:ascii="CorpoS" w:hAnsi="CorpoS"/>
      <w:b/>
      <w:sz w:val="26"/>
      <w:szCs w:val="26"/>
    </w:rPr>
  </w:style>
  <w:style w:type="numbering" w:styleId="ArtikelAbschnitt">
    <w:name w:val="Outline List 3"/>
    <w:basedOn w:val="Kei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 w:val="24"/>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character" w:customStyle="1" w:styleId="41Continoustext11ptboldZchn">
    <w:name w:val="4.1 Continous text 11pt bold Zchn"/>
    <w:basedOn w:val="Absatz-Standardschriftart"/>
    <w:link w:val="41Continoustext11ptbold"/>
    <w:rsid w:val="00C34953"/>
    <w:rPr>
      <w:rFonts w:ascii="CorpoA" w:hAnsi="CorpoA"/>
      <w:b/>
      <w:sz w:val="22"/>
    </w:rPr>
  </w:style>
  <w:style w:type="character" w:customStyle="1" w:styleId="40Continoustext11ptZchn">
    <w:name w:val="4.0 Continous text 11pt Zchn"/>
    <w:basedOn w:val="Absatz-Standardschriftart"/>
    <w:link w:val="40Continoustext11pt"/>
    <w:rsid w:val="00C34953"/>
    <w:rPr>
      <w:rFonts w:ascii="CorpoA" w:hAnsi="CorpoA"/>
      <w:sz w:val="22"/>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 w:val="24"/>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Absatz-Standardschriftart"/>
    <w:link w:val="Footer9pt"/>
    <w:rsid w:val="00B82B8A"/>
    <w:rPr>
      <w:rFonts w:ascii="CorpoS" w:hAnsi="CorpoS"/>
      <w:sz w:val="18"/>
    </w:rPr>
  </w:style>
  <w:style w:type="character" w:customStyle="1" w:styleId="50BoilerplateZchn">
    <w:name w:val="5.0 Boilerplate Zchn"/>
    <w:basedOn w:val="Absatz-Standardschriftart"/>
    <w:link w:val="50Boilerplate"/>
    <w:rsid w:val="00C34953"/>
    <w:rPr>
      <w:rFonts w:ascii="CorpoA" w:hAnsi="CorpoA"/>
      <w:sz w:val="18"/>
    </w:rPr>
  </w:style>
  <w:style w:type="character" w:styleId="Platzhaltertext">
    <w:name w:val="Placeholder Text"/>
    <w:basedOn w:val="Absatz-Standardschriftar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Standard"/>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0Continoustext11ptZchnZchn">
    <w:name w:val="4.0 Continous text 11pt Zchn Zchn"/>
    <w:basedOn w:val="Absatz-Standardschriftart"/>
    <w:rsid w:val="006363A7"/>
    <w:rPr>
      <w:rFonts w:ascii="CorpoA" w:hAnsi="CorpoA"/>
      <w:sz w:val="22"/>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60959">
      <w:bodyDiv w:val="1"/>
      <w:marLeft w:val="0"/>
      <w:marRight w:val="0"/>
      <w:marTop w:val="0"/>
      <w:marBottom w:val="0"/>
      <w:divBdr>
        <w:top w:val="none" w:sz="0" w:space="0" w:color="auto"/>
        <w:left w:val="none" w:sz="0" w:space="0" w:color="auto"/>
        <w:bottom w:val="none" w:sz="0" w:space="0" w:color="auto"/>
        <w:right w:val="none" w:sz="0" w:space="0" w:color="auto"/>
      </w:divBdr>
    </w:div>
    <w:div w:id="372467527">
      <w:bodyDiv w:val="1"/>
      <w:marLeft w:val="0"/>
      <w:marRight w:val="0"/>
      <w:marTop w:val="0"/>
      <w:marBottom w:val="0"/>
      <w:divBdr>
        <w:top w:val="none" w:sz="0" w:space="0" w:color="auto"/>
        <w:left w:val="none" w:sz="0" w:space="0" w:color="auto"/>
        <w:bottom w:val="none" w:sz="0" w:space="0" w:color="auto"/>
        <w:right w:val="none" w:sz="0" w:space="0" w:color="auto"/>
      </w:divBdr>
    </w:div>
    <w:div w:id="1331325393">
      <w:bodyDiv w:val="1"/>
      <w:marLeft w:val="0"/>
      <w:marRight w:val="0"/>
      <w:marTop w:val="0"/>
      <w:marBottom w:val="0"/>
      <w:divBdr>
        <w:top w:val="none" w:sz="0" w:space="0" w:color="auto"/>
        <w:left w:val="none" w:sz="0" w:space="0" w:color="auto"/>
        <w:bottom w:val="none" w:sz="0" w:space="0" w:color="auto"/>
        <w:right w:val="none" w:sz="0" w:space="0" w:color="auto"/>
      </w:divBdr>
    </w:div>
    <w:div w:id="17044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E4033460-E686-4C6C-9939-C459602A698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6218</Characters>
  <Application>Microsoft Office Word</Application>
  <DocSecurity>0</DocSecurity>
  <PresentationFormat/>
  <Lines>51</Lines>
  <Paragraphs>14</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7331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May, Andrew (000)</cp:lastModifiedBy>
  <cp:revision>5</cp:revision>
  <cp:lastPrinted>2017-01-23T13:30:00Z</cp:lastPrinted>
  <dcterms:created xsi:type="dcterms:W3CDTF">2017-01-31T14:58:00Z</dcterms:created>
  <dcterms:modified xsi:type="dcterms:W3CDTF">2017-02-03T08:42:00Z</dcterms:modified>
</cp:coreProperties>
</file>